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DF" w:rsidRDefault="006C5BDF" w:rsidP="0057106A">
      <w:pPr>
        <w:widowControl w:val="0"/>
        <w:autoSpaceDE w:val="0"/>
        <w:autoSpaceDN w:val="0"/>
        <w:adjustRightInd w:val="0"/>
        <w:jc w:val="center"/>
        <w:rPr>
          <w:rFonts w:asciiTheme="majorHAnsi" w:hAnsiTheme="majorHAnsi" w:cs="Tahoma"/>
          <w:b/>
          <w:i/>
          <w:sz w:val="28"/>
          <w:szCs w:val="29"/>
          <w:lang w:val="es-CR"/>
        </w:rPr>
      </w:pPr>
    </w:p>
    <w:p w:rsidR="0057106A" w:rsidRPr="00644FFF" w:rsidRDefault="00AB1AAA" w:rsidP="0057106A">
      <w:pPr>
        <w:widowControl w:val="0"/>
        <w:autoSpaceDE w:val="0"/>
        <w:autoSpaceDN w:val="0"/>
        <w:adjustRightInd w:val="0"/>
        <w:jc w:val="center"/>
        <w:rPr>
          <w:rFonts w:asciiTheme="majorHAnsi" w:hAnsiTheme="majorHAnsi" w:cs="Tahoma"/>
          <w:b/>
          <w:i/>
          <w:szCs w:val="29"/>
          <w:lang w:val="es-CR"/>
        </w:rPr>
      </w:pPr>
      <w:r w:rsidRPr="00644FFF">
        <w:rPr>
          <w:rFonts w:asciiTheme="majorHAnsi" w:hAnsiTheme="majorHAnsi" w:cs="Tahoma"/>
          <w:b/>
          <w:i/>
          <w:sz w:val="28"/>
          <w:szCs w:val="29"/>
          <w:lang w:val="es-CR"/>
        </w:rPr>
        <w:t>Mercado de seguros ha crecido un 12%</w:t>
      </w:r>
      <w:r w:rsidR="00E16038" w:rsidRPr="00644FFF">
        <w:rPr>
          <w:rFonts w:asciiTheme="majorHAnsi" w:hAnsiTheme="majorHAnsi" w:cs="Tahoma"/>
          <w:b/>
          <w:i/>
          <w:sz w:val="28"/>
          <w:szCs w:val="29"/>
          <w:lang w:val="es-CR"/>
        </w:rPr>
        <w:t xml:space="preserve"> anual</w:t>
      </w:r>
      <w:r w:rsidRPr="00644FFF">
        <w:rPr>
          <w:rFonts w:asciiTheme="majorHAnsi" w:hAnsiTheme="majorHAnsi" w:cs="Tahoma"/>
          <w:b/>
          <w:i/>
          <w:sz w:val="28"/>
          <w:szCs w:val="29"/>
          <w:lang w:val="es-CR"/>
        </w:rPr>
        <w:t xml:space="preserve"> desde su apertura </w:t>
      </w:r>
    </w:p>
    <w:p w:rsidR="00A21906" w:rsidRPr="0057106A" w:rsidRDefault="00A21906" w:rsidP="0057106A">
      <w:pPr>
        <w:widowControl w:val="0"/>
        <w:autoSpaceDE w:val="0"/>
        <w:autoSpaceDN w:val="0"/>
        <w:adjustRightInd w:val="0"/>
        <w:jc w:val="center"/>
        <w:rPr>
          <w:rFonts w:asciiTheme="majorHAnsi" w:hAnsiTheme="majorHAnsi"/>
          <w:b/>
          <w:sz w:val="28"/>
          <w:lang w:val="es-CR"/>
        </w:rPr>
      </w:pPr>
    </w:p>
    <w:p w:rsidR="001D5323" w:rsidRPr="00644FFF" w:rsidRDefault="0003566B" w:rsidP="00C75A0D">
      <w:pPr>
        <w:pStyle w:val="Prrafodelista"/>
        <w:widowControl w:val="0"/>
        <w:numPr>
          <w:ilvl w:val="0"/>
          <w:numId w:val="47"/>
        </w:numPr>
        <w:autoSpaceDE w:val="0"/>
        <w:autoSpaceDN w:val="0"/>
        <w:adjustRightInd w:val="0"/>
        <w:rPr>
          <w:rFonts w:asciiTheme="majorHAnsi" w:hAnsiTheme="majorHAnsi"/>
          <w:b/>
          <w:i/>
          <w:sz w:val="22"/>
          <w:szCs w:val="22"/>
        </w:rPr>
      </w:pPr>
      <w:r w:rsidRPr="00644FFF">
        <w:rPr>
          <w:rFonts w:asciiTheme="majorHAnsi" w:hAnsiTheme="majorHAnsi"/>
          <w:b/>
          <w:i/>
          <w:sz w:val="22"/>
          <w:szCs w:val="22"/>
        </w:rPr>
        <w:t>En octubre p</w:t>
      </w:r>
      <w:r w:rsidR="001D5323" w:rsidRPr="00644FFF">
        <w:rPr>
          <w:rFonts w:asciiTheme="majorHAnsi" w:hAnsiTheme="majorHAnsi"/>
          <w:b/>
          <w:i/>
          <w:sz w:val="22"/>
          <w:szCs w:val="22"/>
        </w:rPr>
        <w:t>rimas alcanza</w:t>
      </w:r>
      <w:r w:rsidRPr="00644FFF">
        <w:rPr>
          <w:rFonts w:asciiTheme="majorHAnsi" w:hAnsiTheme="majorHAnsi"/>
          <w:b/>
          <w:i/>
          <w:sz w:val="22"/>
          <w:szCs w:val="22"/>
        </w:rPr>
        <w:t>ro</w:t>
      </w:r>
      <w:r w:rsidR="001D5323" w:rsidRPr="00644FFF">
        <w:rPr>
          <w:rFonts w:asciiTheme="majorHAnsi" w:hAnsiTheme="majorHAnsi"/>
          <w:b/>
          <w:i/>
          <w:sz w:val="22"/>
          <w:szCs w:val="22"/>
        </w:rPr>
        <w:t>n los 479,5 miles de millones de colones</w:t>
      </w:r>
      <w:r w:rsidRPr="00644FFF">
        <w:rPr>
          <w:rFonts w:asciiTheme="majorHAnsi" w:hAnsiTheme="majorHAnsi"/>
          <w:b/>
          <w:i/>
          <w:sz w:val="22"/>
          <w:szCs w:val="22"/>
        </w:rPr>
        <w:t xml:space="preserve"> </w:t>
      </w:r>
    </w:p>
    <w:p w:rsidR="00AB1AAA" w:rsidRPr="00644FFF" w:rsidRDefault="00AB1AAA" w:rsidP="00C75A0D">
      <w:pPr>
        <w:pStyle w:val="Prrafodelista"/>
        <w:widowControl w:val="0"/>
        <w:numPr>
          <w:ilvl w:val="0"/>
          <w:numId w:val="47"/>
        </w:numPr>
        <w:autoSpaceDE w:val="0"/>
        <w:autoSpaceDN w:val="0"/>
        <w:adjustRightInd w:val="0"/>
        <w:rPr>
          <w:rFonts w:asciiTheme="majorHAnsi" w:hAnsiTheme="majorHAnsi"/>
          <w:b/>
          <w:i/>
          <w:sz w:val="22"/>
          <w:szCs w:val="22"/>
        </w:rPr>
      </w:pPr>
      <w:r w:rsidRPr="00644FFF">
        <w:rPr>
          <w:rFonts w:asciiTheme="majorHAnsi" w:hAnsiTheme="majorHAnsi"/>
          <w:b/>
          <w:i/>
          <w:sz w:val="22"/>
          <w:szCs w:val="22"/>
        </w:rPr>
        <w:t>13 aseguradoras activas al cierre de 2014</w:t>
      </w:r>
    </w:p>
    <w:p w:rsidR="00016E24" w:rsidRDefault="00AB1AAA" w:rsidP="00C75A0D">
      <w:pPr>
        <w:pStyle w:val="Prrafodelista"/>
        <w:widowControl w:val="0"/>
        <w:numPr>
          <w:ilvl w:val="0"/>
          <w:numId w:val="47"/>
        </w:numPr>
        <w:autoSpaceDE w:val="0"/>
        <w:autoSpaceDN w:val="0"/>
        <w:adjustRightInd w:val="0"/>
        <w:rPr>
          <w:rFonts w:asciiTheme="majorHAnsi" w:hAnsiTheme="majorHAnsi"/>
          <w:b/>
          <w:i/>
          <w:sz w:val="22"/>
          <w:szCs w:val="22"/>
        </w:rPr>
      </w:pPr>
      <w:r w:rsidRPr="00644FFF">
        <w:rPr>
          <w:rFonts w:asciiTheme="majorHAnsi" w:hAnsiTheme="majorHAnsi"/>
          <w:b/>
          <w:i/>
          <w:sz w:val="22"/>
          <w:szCs w:val="22"/>
        </w:rPr>
        <w:t>Más servicios en línea para los asegurados y supervisados</w:t>
      </w:r>
    </w:p>
    <w:p w:rsidR="006C5BDF" w:rsidRPr="00644FFF" w:rsidRDefault="006C5BDF" w:rsidP="006C5BDF">
      <w:pPr>
        <w:pStyle w:val="Prrafodelista"/>
        <w:widowControl w:val="0"/>
        <w:autoSpaceDE w:val="0"/>
        <w:autoSpaceDN w:val="0"/>
        <w:adjustRightInd w:val="0"/>
        <w:ind w:left="1776"/>
        <w:rPr>
          <w:rFonts w:asciiTheme="majorHAnsi" w:hAnsiTheme="majorHAnsi"/>
          <w:b/>
          <w:i/>
          <w:sz w:val="22"/>
          <w:szCs w:val="22"/>
        </w:rPr>
      </w:pPr>
    </w:p>
    <w:p w:rsidR="00C75A0D" w:rsidRPr="00D36092" w:rsidRDefault="00C75A0D" w:rsidP="00C75A0D">
      <w:pPr>
        <w:pStyle w:val="Prrafodelista"/>
        <w:widowControl w:val="0"/>
        <w:autoSpaceDE w:val="0"/>
        <w:autoSpaceDN w:val="0"/>
        <w:adjustRightInd w:val="0"/>
        <w:ind w:left="1776"/>
        <w:rPr>
          <w:rFonts w:asciiTheme="majorHAnsi" w:hAnsiTheme="majorHAnsi"/>
        </w:rPr>
      </w:pPr>
    </w:p>
    <w:p w:rsidR="001D5323" w:rsidRPr="00644FFF" w:rsidRDefault="001D5323" w:rsidP="005816C1">
      <w:pPr>
        <w:widowControl w:val="0"/>
        <w:autoSpaceDE w:val="0"/>
        <w:autoSpaceDN w:val="0"/>
        <w:adjustRightInd w:val="0"/>
        <w:jc w:val="both"/>
        <w:rPr>
          <w:rFonts w:asciiTheme="majorHAnsi" w:hAnsiTheme="majorHAnsi" w:cs="Tahoma"/>
          <w:szCs w:val="22"/>
        </w:rPr>
      </w:pPr>
      <w:r w:rsidRPr="00644FFF">
        <w:rPr>
          <w:rFonts w:asciiTheme="majorHAnsi" w:hAnsiTheme="majorHAnsi" w:cs="Tahoma"/>
          <w:szCs w:val="22"/>
        </w:rPr>
        <w:t>A seis años de la apertura del mercado de seguros, el sector registra un 12% de crecimiento</w:t>
      </w:r>
      <w:r w:rsidR="006D3DD4" w:rsidRPr="00644FFF">
        <w:rPr>
          <w:rFonts w:asciiTheme="majorHAnsi" w:hAnsiTheme="majorHAnsi" w:cs="Tahoma"/>
          <w:szCs w:val="22"/>
        </w:rPr>
        <w:t xml:space="preserve"> </w:t>
      </w:r>
      <w:r w:rsidRPr="00644FFF">
        <w:rPr>
          <w:rFonts w:asciiTheme="majorHAnsi" w:hAnsiTheme="majorHAnsi" w:cs="Tahoma"/>
          <w:szCs w:val="22"/>
        </w:rPr>
        <w:t xml:space="preserve">anualizado a octubre de 2014. Al finalizar ese mes las primas totales registradas alcanzaron los 479.5 miles de millones de colones, lo cual significa un crecimiento del </w:t>
      </w:r>
      <w:r w:rsidR="00DF2FE2" w:rsidRPr="00644FFF">
        <w:rPr>
          <w:rFonts w:asciiTheme="majorHAnsi" w:hAnsiTheme="majorHAnsi" w:cs="Tahoma"/>
          <w:szCs w:val="22"/>
        </w:rPr>
        <w:t>23</w:t>
      </w:r>
      <w:r w:rsidRPr="00644FFF">
        <w:rPr>
          <w:rFonts w:asciiTheme="majorHAnsi" w:hAnsiTheme="majorHAnsi" w:cs="Tahoma"/>
          <w:szCs w:val="22"/>
        </w:rPr>
        <w:t>% en comparación con octubre de 2013.</w:t>
      </w:r>
    </w:p>
    <w:p w:rsidR="001D5323" w:rsidRPr="00644FFF" w:rsidRDefault="001D5323" w:rsidP="005816C1">
      <w:pPr>
        <w:widowControl w:val="0"/>
        <w:autoSpaceDE w:val="0"/>
        <w:autoSpaceDN w:val="0"/>
        <w:adjustRightInd w:val="0"/>
        <w:jc w:val="both"/>
        <w:rPr>
          <w:rFonts w:asciiTheme="majorHAnsi" w:hAnsiTheme="majorHAnsi" w:cs="Tahoma"/>
          <w:szCs w:val="22"/>
        </w:rPr>
      </w:pPr>
    </w:p>
    <w:p w:rsidR="00470EAA" w:rsidRPr="006C5BDF" w:rsidRDefault="00E16B90" w:rsidP="001D5323">
      <w:pPr>
        <w:widowControl w:val="0"/>
        <w:autoSpaceDE w:val="0"/>
        <w:autoSpaceDN w:val="0"/>
        <w:adjustRightInd w:val="0"/>
        <w:jc w:val="both"/>
        <w:rPr>
          <w:rFonts w:asciiTheme="majorHAnsi" w:hAnsiTheme="majorHAnsi" w:cs="Tahoma"/>
          <w:szCs w:val="22"/>
        </w:rPr>
      </w:pPr>
      <w:r w:rsidRPr="00644FFF">
        <w:rPr>
          <w:rFonts w:asciiTheme="majorHAnsi" w:hAnsiTheme="majorHAnsi" w:cs="Tahoma"/>
          <w:szCs w:val="22"/>
        </w:rPr>
        <w:t>Sumado</w:t>
      </w:r>
      <w:r w:rsidR="001D5323" w:rsidRPr="00644FFF">
        <w:rPr>
          <w:rFonts w:asciiTheme="majorHAnsi" w:hAnsiTheme="majorHAnsi" w:cs="Tahoma"/>
          <w:szCs w:val="22"/>
        </w:rPr>
        <w:t xml:space="preserve"> a esto, la dinamización del mercado ha fortalecido las oportunidades de desarrollo económico y laboral del país, dado que para diciembre de 2010 se contaba con 7 aseguradoras autorizadas, número que se duplicó al cierre de este 2014. Las corredoras por su parte también han presentado un aumento significativo pasando de 2 en el 2009 a 20 del año en curso. </w:t>
      </w:r>
      <w:r w:rsidR="00470EAA" w:rsidRPr="006C5BDF">
        <w:rPr>
          <w:rFonts w:asciiTheme="majorHAnsi" w:hAnsiTheme="majorHAnsi" w:cs="Tahoma"/>
          <w:szCs w:val="22"/>
        </w:rPr>
        <w:t xml:space="preserve">Asimismo, el cuerpo de bomberos también se ha visto beneficiado al recibir el 4% de las primas captadas por cada aseguradora, por lo que al corte del 31 de octubre, 17,699 millones de colones fueron acreditados a la benemérita institución. </w:t>
      </w:r>
    </w:p>
    <w:p w:rsidR="001D5323" w:rsidRPr="006C5BDF" w:rsidRDefault="001D5323" w:rsidP="005816C1">
      <w:pPr>
        <w:widowControl w:val="0"/>
        <w:autoSpaceDE w:val="0"/>
        <w:autoSpaceDN w:val="0"/>
        <w:adjustRightInd w:val="0"/>
        <w:jc w:val="both"/>
        <w:rPr>
          <w:rFonts w:asciiTheme="majorHAnsi" w:hAnsiTheme="majorHAnsi" w:cs="Tahoma"/>
          <w:szCs w:val="22"/>
        </w:rPr>
      </w:pPr>
    </w:p>
    <w:p w:rsidR="006D3DD4" w:rsidRPr="00644FFF" w:rsidRDefault="001D5323" w:rsidP="005816C1">
      <w:pPr>
        <w:widowControl w:val="0"/>
        <w:autoSpaceDE w:val="0"/>
        <w:autoSpaceDN w:val="0"/>
        <w:adjustRightInd w:val="0"/>
        <w:jc w:val="both"/>
        <w:rPr>
          <w:rFonts w:asciiTheme="majorHAnsi" w:hAnsiTheme="majorHAnsi" w:cs="Tahoma"/>
          <w:szCs w:val="22"/>
        </w:rPr>
      </w:pPr>
      <w:r w:rsidRPr="006C5BDF">
        <w:rPr>
          <w:rFonts w:asciiTheme="majorHAnsi" w:hAnsiTheme="majorHAnsi" w:cs="Tahoma"/>
          <w:szCs w:val="22"/>
        </w:rPr>
        <w:t>Dicho comportamiento ha conducido</w:t>
      </w:r>
      <w:r w:rsidRPr="00644FFF">
        <w:rPr>
          <w:rFonts w:asciiTheme="majorHAnsi" w:hAnsiTheme="majorHAnsi" w:cs="Tahoma"/>
          <w:szCs w:val="22"/>
        </w:rPr>
        <w:t xml:space="preserve"> a más variedad de productos de seguros, en donde actualmente los consumidores pueden escoger ent</w:t>
      </w:r>
      <w:r w:rsidR="009D564F" w:rsidRPr="00644FFF">
        <w:rPr>
          <w:rFonts w:asciiTheme="majorHAnsi" w:hAnsiTheme="majorHAnsi" w:cs="Tahoma"/>
          <w:szCs w:val="22"/>
        </w:rPr>
        <w:t>re 550 diferentes tipos de pólizas, siendo los seguros personales los que han presentado un mayor crecimiento</w:t>
      </w:r>
      <w:r w:rsidR="0003566B" w:rsidRPr="00644FFF">
        <w:rPr>
          <w:rFonts w:asciiTheme="majorHAnsi" w:hAnsiTheme="majorHAnsi" w:cs="Tahoma"/>
          <w:szCs w:val="22"/>
        </w:rPr>
        <w:t>.</w:t>
      </w:r>
    </w:p>
    <w:p w:rsidR="00366DDB" w:rsidRPr="00644FFF" w:rsidRDefault="00366DDB" w:rsidP="00741817">
      <w:pPr>
        <w:widowControl w:val="0"/>
        <w:autoSpaceDE w:val="0"/>
        <w:autoSpaceDN w:val="0"/>
        <w:adjustRightInd w:val="0"/>
        <w:jc w:val="both"/>
        <w:rPr>
          <w:rFonts w:asciiTheme="majorHAnsi" w:hAnsiTheme="majorHAnsi" w:cs="Tahoma"/>
          <w:szCs w:val="22"/>
        </w:rPr>
      </w:pPr>
    </w:p>
    <w:p w:rsidR="009D564F" w:rsidRPr="00644FFF" w:rsidRDefault="009D564F" w:rsidP="00741817">
      <w:pPr>
        <w:widowControl w:val="0"/>
        <w:autoSpaceDE w:val="0"/>
        <w:autoSpaceDN w:val="0"/>
        <w:adjustRightInd w:val="0"/>
        <w:jc w:val="both"/>
        <w:rPr>
          <w:rFonts w:asciiTheme="majorHAnsi" w:hAnsiTheme="majorHAnsi" w:cs="Tahoma"/>
          <w:szCs w:val="22"/>
        </w:rPr>
      </w:pPr>
      <w:r w:rsidRPr="00644FFF">
        <w:rPr>
          <w:rFonts w:asciiTheme="majorHAnsi" w:hAnsiTheme="majorHAnsi" w:cs="Tahoma"/>
          <w:szCs w:val="22"/>
        </w:rPr>
        <w:t>Al tiempo que el mercado ha evolucionado, la Superintendencia General de Seguros</w:t>
      </w:r>
      <w:r w:rsidR="00F70BF9" w:rsidRPr="00644FFF">
        <w:rPr>
          <w:rFonts w:asciiTheme="majorHAnsi" w:hAnsiTheme="majorHAnsi" w:cs="Tahoma"/>
          <w:szCs w:val="22"/>
        </w:rPr>
        <w:t xml:space="preserve"> (Sugese)</w:t>
      </w:r>
      <w:r w:rsidRPr="00644FFF">
        <w:rPr>
          <w:rFonts w:asciiTheme="majorHAnsi" w:hAnsiTheme="majorHAnsi" w:cs="Tahoma"/>
          <w:szCs w:val="22"/>
        </w:rPr>
        <w:t xml:space="preserve"> se ha ocupado en atender las necesidades de los usuarios, los cuales actualmente son más conocedores en materia de seguros</w:t>
      </w:r>
      <w:r w:rsidR="00F70BF9" w:rsidRPr="00644FFF">
        <w:rPr>
          <w:rFonts w:asciiTheme="majorHAnsi" w:hAnsiTheme="majorHAnsi" w:cs="Tahoma"/>
          <w:szCs w:val="22"/>
        </w:rPr>
        <w:t>, producto de los esfuerzos realizados en educación financiera</w:t>
      </w:r>
      <w:r w:rsidRPr="00644FFF">
        <w:rPr>
          <w:rFonts w:asciiTheme="majorHAnsi" w:hAnsiTheme="majorHAnsi" w:cs="Tahoma"/>
          <w:szCs w:val="22"/>
        </w:rPr>
        <w:t xml:space="preserve"> y </w:t>
      </w:r>
      <w:r w:rsidR="00F70BF9" w:rsidRPr="00644FFF">
        <w:rPr>
          <w:rFonts w:asciiTheme="majorHAnsi" w:hAnsiTheme="majorHAnsi" w:cs="Tahoma"/>
          <w:szCs w:val="22"/>
        </w:rPr>
        <w:t>que por lo tanto requiere</w:t>
      </w:r>
      <w:r w:rsidRPr="00644FFF">
        <w:rPr>
          <w:rFonts w:asciiTheme="majorHAnsi" w:hAnsiTheme="majorHAnsi" w:cs="Tahoma"/>
          <w:szCs w:val="22"/>
        </w:rPr>
        <w:t xml:space="preserve">n </w:t>
      </w:r>
      <w:r w:rsidR="00F70BF9" w:rsidRPr="00644FFF">
        <w:rPr>
          <w:rFonts w:asciiTheme="majorHAnsi" w:hAnsiTheme="majorHAnsi" w:cs="Tahoma"/>
          <w:szCs w:val="22"/>
        </w:rPr>
        <w:t>mayores exigencias en un mercado en competencia.</w:t>
      </w:r>
    </w:p>
    <w:p w:rsidR="009D564F" w:rsidRPr="00644FFF" w:rsidRDefault="009D564F" w:rsidP="00741817">
      <w:pPr>
        <w:widowControl w:val="0"/>
        <w:autoSpaceDE w:val="0"/>
        <w:autoSpaceDN w:val="0"/>
        <w:adjustRightInd w:val="0"/>
        <w:jc w:val="both"/>
        <w:rPr>
          <w:rFonts w:asciiTheme="majorHAnsi" w:hAnsiTheme="majorHAnsi" w:cs="Tahoma"/>
          <w:szCs w:val="22"/>
        </w:rPr>
      </w:pPr>
    </w:p>
    <w:p w:rsidR="00E16B90" w:rsidRPr="00644FFF" w:rsidRDefault="00E16B90" w:rsidP="00E16B90">
      <w:pPr>
        <w:widowControl w:val="0"/>
        <w:autoSpaceDE w:val="0"/>
        <w:autoSpaceDN w:val="0"/>
        <w:adjustRightInd w:val="0"/>
        <w:jc w:val="both"/>
        <w:rPr>
          <w:rFonts w:asciiTheme="majorHAnsi" w:hAnsiTheme="majorHAnsi" w:cs="Tahoma"/>
          <w:i/>
          <w:szCs w:val="22"/>
        </w:rPr>
      </w:pPr>
      <w:r w:rsidRPr="00644FFF">
        <w:rPr>
          <w:rFonts w:asciiTheme="majorHAnsi" w:hAnsiTheme="majorHAnsi" w:cs="Tahoma"/>
          <w:szCs w:val="22"/>
        </w:rPr>
        <w:t>Para el Superintendente Tomás Soley Pérez, “</w:t>
      </w:r>
      <w:r w:rsidRPr="00644FFF">
        <w:rPr>
          <w:rFonts w:asciiTheme="majorHAnsi" w:hAnsiTheme="majorHAnsi" w:cs="Tahoma"/>
          <w:i/>
          <w:szCs w:val="22"/>
        </w:rPr>
        <w:t xml:space="preserve">La evolución del mercado asegurador ha exigido </w:t>
      </w:r>
      <w:r w:rsidR="00E16038" w:rsidRPr="00644FFF">
        <w:rPr>
          <w:rFonts w:asciiTheme="majorHAnsi" w:hAnsiTheme="majorHAnsi" w:cs="Tahoma"/>
          <w:i/>
          <w:szCs w:val="22"/>
        </w:rPr>
        <w:t xml:space="preserve">definir </w:t>
      </w:r>
      <w:r w:rsidR="0003566B" w:rsidRPr="00644FFF">
        <w:rPr>
          <w:rFonts w:asciiTheme="majorHAnsi" w:hAnsiTheme="majorHAnsi" w:cs="Tahoma"/>
          <w:i/>
          <w:szCs w:val="22"/>
        </w:rPr>
        <w:t xml:space="preserve">un servicio </w:t>
      </w:r>
      <w:r w:rsidRPr="00644FFF">
        <w:rPr>
          <w:rFonts w:asciiTheme="majorHAnsi" w:hAnsiTheme="majorHAnsi" w:cs="Tahoma"/>
          <w:i/>
          <w:szCs w:val="22"/>
        </w:rPr>
        <w:t>mucho más ágil y efectivo, no sólo por parte de las aseguradoras e intermediarios, sino de la Superintendencia</w:t>
      </w:r>
      <w:r w:rsidR="00E16038" w:rsidRPr="00644FFF">
        <w:rPr>
          <w:rFonts w:asciiTheme="majorHAnsi" w:hAnsiTheme="majorHAnsi" w:cs="Tahoma"/>
          <w:i/>
          <w:szCs w:val="22"/>
        </w:rPr>
        <w:t xml:space="preserve">. Se ha desarrollado en esta línea </w:t>
      </w:r>
      <w:r w:rsidRPr="00644FFF">
        <w:rPr>
          <w:rFonts w:asciiTheme="majorHAnsi" w:hAnsiTheme="majorHAnsi" w:cs="Tahoma"/>
          <w:i/>
          <w:szCs w:val="22"/>
        </w:rPr>
        <w:t xml:space="preserve"> un importante trabajo en simplificación de trámites, requisitos y servicio</w:t>
      </w:r>
      <w:r w:rsidR="00E16038" w:rsidRPr="00644FFF">
        <w:rPr>
          <w:rFonts w:asciiTheme="majorHAnsi" w:hAnsiTheme="majorHAnsi" w:cs="Tahoma"/>
          <w:i/>
          <w:szCs w:val="22"/>
        </w:rPr>
        <w:t>s en la web</w:t>
      </w:r>
      <w:r w:rsidRPr="00644FFF">
        <w:rPr>
          <w:rFonts w:asciiTheme="majorHAnsi" w:hAnsiTheme="majorHAnsi" w:cs="Tahoma"/>
          <w:i/>
          <w:szCs w:val="22"/>
        </w:rPr>
        <w:t xml:space="preserve">, con el fin de poner a </w:t>
      </w:r>
      <w:proofErr w:type="spellStart"/>
      <w:r w:rsidRPr="00644FFF">
        <w:rPr>
          <w:rFonts w:asciiTheme="majorHAnsi" w:hAnsiTheme="majorHAnsi" w:cs="Tahoma"/>
          <w:i/>
          <w:szCs w:val="22"/>
        </w:rPr>
        <w:t>dispoción</w:t>
      </w:r>
      <w:proofErr w:type="spellEnd"/>
      <w:r w:rsidRPr="00644FFF">
        <w:rPr>
          <w:rFonts w:asciiTheme="majorHAnsi" w:hAnsiTheme="majorHAnsi" w:cs="Tahoma"/>
          <w:i/>
          <w:szCs w:val="22"/>
        </w:rPr>
        <w:t xml:space="preserve"> d</w:t>
      </w:r>
      <w:bookmarkStart w:id="0" w:name="_GoBack"/>
      <w:bookmarkEnd w:id="0"/>
      <w:r w:rsidRPr="00644FFF">
        <w:rPr>
          <w:rFonts w:asciiTheme="majorHAnsi" w:hAnsiTheme="majorHAnsi" w:cs="Tahoma"/>
          <w:i/>
          <w:szCs w:val="22"/>
        </w:rPr>
        <w:t>e los usuarios un servicio de calidad y conforme a sus necesidades”.</w:t>
      </w:r>
    </w:p>
    <w:p w:rsidR="00E16B90" w:rsidRPr="00644FFF" w:rsidRDefault="00E16B90" w:rsidP="00E16B90">
      <w:pPr>
        <w:widowControl w:val="0"/>
        <w:autoSpaceDE w:val="0"/>
        <w:autoSpaceDN w:val="0"/>
        <w:adjustRightInd w:val="0"/>
        <w:jc w:val="both"/>
        <w:rPr>
          <w:rFonts w:asciiTheme="majorHAnsi" w:hAnsiTheme="majorHAnsi" w:cs="Tahoma"/>
          <w:szCs w:val="22"/>
        </w:rPr>
      </w:pPr>
    </w:p>
    <w:p w:rsidR="009D564F" w:rsidRPr="00644FFF" w:rsidRDefault="009D564F" w:rsidP="00741817">
      <w:pPr>
        <w:widowControl w:val="0"/>
        <w:autoSpaceDE w:val="0"/>
        <w:autoSpaceDN w:val="0"/>
        <w:adjustRightInd w:val="0"/>
        <w:jc w:val="both"/>
        <w:rPr>
          <w:rFonts w:asciiTheme="majorHAnsi" w:hAnsiTheme="majorHAnsi" w:cs="Tahoma"/>
          <w:szCs w:val="22"/>
        </w:rPr>
      </w:pPr>
      <w:r w:rsidRPr="00644FFF">
        <w:rPr>
          <w:rFonts w:asciiTheme="majorHAnsi" w:hAnsiTheme="majorHAnsi" w:cs="Tahoma"/>
          <w:szCs w:val="22"/>
        </w:rPr>
        <w:t xml:space="preserve">De esta forma y según lo dispuesto en la Ley del Contrato de Seguros, en junio de este año, se puso en marcha las oficinas de Defensa del Asegurado en cada una de las 13 aseguradoras autorizadas en el país. Esta instancia es </w:t>
      </w:r>
      <w:r w:rsidR="00F70BF9" w:rsidRPr="00644FFF">
        <w:rPr>
          <w:rFonts w:asciiTheme="majorHAnsi" w:hAnsiTheme="majorHAnsi" w:cs="Tahoma"/>
          <w:szCs w:val="22"/>
        </w:rPr>
        <w:t xml:space="preserve">un órgano </w:t>
      </w:r>
      <w:r w:rsidR="0003566B" w:rsidRPr="00644FFF">
        <w:rPr>
          <w:rFonts w:asciiTheme="majorHAnsi" w:hAnsiTheme="majorHAnsi" w:cs="Tahoma"/>
          <w:szCs w:val="22"/>
        </w:rPr>
        <w:t>independiente</w:t>
      </w:r>
      <w:r w:rsidR="00F70BF9" w:rsidRPr="00644FFF">
        <w:rPr>
          <w:rFonts w:asciiTheme="majorHAnsi" w:hAnsiTheme="majorHAnsi" w:cs="Tahoma"/>
          <w:szCs w:val="22"/>
        </w:rPr>
        <w:t xml:space="preserve"> </w:t>
      </w:r>
      <w:r w:rsidR="00DF2FE2" w:rsidRPr="00644FFF">
        <w:rPr>
          <w:rFonts w:asciiTheme="majorHAnsi" w:hAnsiTheme="majorHAnsi" w:cs="Tahoma"/>
          <w:szCs w:val="22"/>
        </w:rPr>
        <w:t>de cada aseguradora</w:t>
      </w:r>
      <w:r w:rsidR="00F70BF9" w:rsidRPr="00644FFF">
        <w:rPr>
          <w:rFonts w:asciiTheme="majorHAnsi" w:hAnsiTheme="majorHAnsi" w:cs="Tahoma"/>
          <w:szCs w:val="22"/>
        </w:rPr>
        <w:t xml:space="preserve">, en el que la Sugese supervisa su adecuado manejo y le permite al </w:t>
      </w:r>
      <w:r w:rsidR="00F70BF9" w:rsidRPr="00644FFF">
        <w:rPr>
          <w:rFonts w:asciiTheme="majorHAnsi" w:hAnsiTheme="majorHAnsi" w:cs="Tahoma"/>
          <w:szCs w:val="22"/>
        </w:rPr>
        <w:lastRenderedPageBreak/>
        <w:t xml:space="preserve">asegurado contar con un recurso más para resolver eventuales conflictos en el momento de un </w:t>
      </w:r>
      <w:proofErr w:type="spellStart"/>
      <w:r w:rsidR="00F70BF9" w:rsidRPr="00644FFF">
        <w:rPr>
          <w:rFonts w:asciiTheme="majorHAnsi" w:hAnsiTheme="majorHAnsi" w:cs="Tahoma"/>
          <w:szCs w:val="22"/>
        </w:rPr>
        <w:t>siniesto</w:t>
      </w:r>
      <w:proofErr w:type="spellEnd"/>
      <w:r w:rsidR="00F70BF9" w:rsidRPr="00644FFF">
        <w:rPr>
          <w:rFonts w:asciiTheme="majorHAnsi" w:hAnsiTheme="majorHAnsi" w:cs="Tahoma"/>
          <w:szCs w:val="22"/>
        </w:rPr>
        <w:t>.</w:t>
      </w:r>
      <w:r w:rsidR="00E16B90" w:rsidRPr="00644FFF">
        <w:rPr>
          <w:rFonts w:asciiTheme="majorHAnsi" w:hAnsiTheme="majorHAnsi" w:cs="Tahoma"/>
          <w:szCs w:val="22"/>
        </w:rPr>
        <w:t xml:space="preserve"> Al finalizar el primer trimestre de operación de estas </w:t>
      </w:r>
      <w:proofErr w:type="spellStart"/>
      <w:r w:rsidR="00E16B90" w:rsidRPr="00644FFF">
        <w:rPr>
          <w:rFonts w:asciiTheme="majorHAnsi" w:hAnsiTheme="majorHAnsi" w:cs="Tahoma"/>
          <w:szCs w:val="22"/>
        </w:rPr>
        <w:t>intancias</w:t>
      </w:r>
      <w:proofErr w:type="spellEnd"/>
      <w:r w:rsidR="00E16B90" w:rsidRPr="00644FFF">
        <w:rPr>
          <w:rFonts w:asciiTheme="majorHAnsi" w:hAnsiTheme="majorHAnsi" w:cs="Tahoma"/>
          <w:szCs w:val="22"/>
        </w:rPr>
        <w:t xml:space="preserve">, se registraron 108 denuncias y reclamaciones, mientras que al cierre del tercer trimestre la Sugese recibió un  </w:t>
      </w:r>
      <w:proofErr w:type="spellStart"/>
      <w:r w:rsidR="00E16B90" w:rsidRPr="00644FFF">
        <w:rPr>
          <w:rFonts w:asciiTheme="majorHAnsi" w:hAnsiTheme="majorHAnsi" w:cs="Tahoma"/>
          <w:szCs w:val="22"/>
        </w:rPr>
        <w:t>un</w:t>
      </w:r>
      <w:proofErr w:type="spellEnd"/>
      <w:r w:rsidR="00E16B90" w:rsidRPr="00644FFF">
        <w:rPr>
          <w:rFonts w:asciiTheme="majorHAnsi" w:hAnsiTheme="majorHAnsi" w:cs="Tahoma"/>
          <w:szCs w:val="22"/>
        </w:rPr>
        <w:t xml:space="preserve"> total de 113 </w:t>
      </w:r>
      <w:r w:rsidR="00E16038" w:rsidRPr="00644FFF">
        <w:rPr>
          <w:rFonts w:asciiTheme="majorHAnsi" w:hAnsiTheme="majorHAnsi" w:cs="Tahoma"/>
          <w:szCs w:val="22"/>
        </w:rPr>
        <w:t>casos</w:t>
      </w:r>
      <w:r w:rsidR="00E16B90" w:rsidRPr="00644FFF">
        <w:rPr>
          <w:rFonts w:asciiTheme="majorHAnsi" w:hAnsiTheme="majorHAnsi" w:cs="Tahoma"/>
          <w:szCs w:val="22"/>
        </w:rPr>
        <w:t xml:space="preserve">, entre las que predominan las de seguros generales.  </w:t>
      </w:r>
    </w:p>
    <w:p w:rsidR="009D564F" w:rsidRPr="00644FFF" w:rsidRDefault="009D564F" w:rsidP="00741817">
      <w:pPr>
        <w:widowControl w:val="0"/>
        <w:autoSpaceDE w:val="0"/>
        <w:autoSpaceDN w:val="0"/>
        <w:adjustRightInd w:val="0"/>
        <w:jc w:val="both"/>
        <w:rPr>
          <w:rFonts w:asciiTheme="majorHAnsi" w:hAnsiTheme="majorHAnsi" w:cs="Tahoma"/>
          <w:szCs w:val="22"/>
        </w:rPr>
      </w:pPr>
    </w:p>
    <w:p w:rsidR="00F70BF9" w:rsidRPr="00644FFF" w:rsidRDefault="00F70BF9" w:rsidP="00BF57D4">
      <w:pPr>
        <w:widowControl w:val="0"/>
        <w:autoSpaceDE w:val="0"/>
        <w:autoSpaceDN w:val="0"/>
        <w:adjustRightInd w:val="0"/>
        <w:jc w:val="both"/>
        <w:rPr>
          <w:rFonts w:asciiTheme="majorHAnsi" w:hAnsiTheme="majorHAnsi" w:cs="Tahoma"/>
          <w:szCs w:val="22"/>
        </w:rPr>
      </w:pPr>
      <w:r w:rsidRPr="00644FFF">
        <w:rPr>
          <w:rFonts w:asciiTheme="majorHAnsi" w:hAnsiTheme="majorHAnsi" w:cs="Tahoma"/>
          <w:szCs w:val="22"/>
        </w:rPr>
        <w:t xml:space="preserve">Este año también se puso a disposición de los asegurados el Registro Único de Beneficiarios (RUB), mediante el cual una persona puede consultar si es beneficiario de una póliza de una persona fallecida. El servicio se ofrece en línea para todos los usuarios que cuenten con firma digital, o bien en las oficinas de la Sugese. </w:t>
      </w:r>
      <w:r w:rsidR="00E16B90" w:rsidRPr="00644FFF">
        <w:rPr>
          <w:rFonts w:asciiTheme="majorHAnsi" w:hAnsiTheme="majorHAnsi" w:cs="Tahoma"/>
          <w:szCs w:val="22"/>
        </w:rPr>
        <w:t xml:space="preserve"> A este momento se han realizado </w:t>
      </w:r>
      <w:r w:rsidR="00DF2FE2" w:rsidRPr="00644FFF">
        <w:rPr>
          <w:rFonts w:asciiTheme="majorHAnsi" w:hAnsiTheme="majorHAnsi" w:cs="Tahoma"/>
          <w:szCs w:val="22"/>
        </w:rPr>
        <w:t>60</w:t>
      </w:r>
      <w:r w:rsidR="00E16B90" w:rsidRPr="00644FFF">
        <w:rPr>
          <w:rFonts w:asciiTheme="majorHAnsi" w:hAnsiTheme="majorHAnsi" w:cs="Tahoma"/>
          <w:szCs w:val="22"/>
        </w:rPr>
        <w:t xml:space="preserve"> consultas</w:t>
      </w:r>
      <w:r w:rsidR="00DF2FE2" w:rsidRPr="00644FFF">
        <w:rPr>
          <w:rFonts w:asciiTheme="majorHAnsi" w:hAnsiTheme="majorHAnsi" w:cs="Tahoma"/>
          <w:szCs w:val="22"/>
        </w:rPr>
        <w:t>,</w:t>
      </w:r>
      <w:r w:rsidR="00E16B90" w:rsidRPr="00644FFF">
        <w:rPr>
          <w:rFonts w:asciiTheme="majorHAnsi" w:hAnsiTheme="majorHAnsi" w:cs="Tahoma"/>
          <w:szCs w:val="22"/>
        </w:rPr>
        <w:t xml:space="preserve"> tanto en línea como en persona.</w:t>
      </w:r>
    </w:p>
    <w:p w:rsidR="00F70BF9" w:rsidRPr="00644FFF" w:rsidRDefault="00F70BF9" w:rsidP="00BF57D4">
      <w:pPr>
        <w:widowControl w:val="0"/>
        <w:autoSpaceDE w:val="0"/>
        <w:autoSpaceDN w:val="0"/>
        <w:adjustRightInd w:val="0"/>
        <w:jc w:val="both"/>
        <w:rPr>
          <w:rFonts w:asciiTheme="majorHAnsi" w:hAnsiTheme="majorHAnsi" w:cs="Tahoma"/>
          <w:szCs w:val="22"/>
        </w:rPr>
      </w:pPr>
    </w:p>
    <w:p w:rsidR="003D48A8" w:rsidRPr="00644FFF" w:rsidRDefault="00F70BF9" w:rsidP="00BF57D4">
      <w:pPr>
        <w:widowControl w:val="0"/>
        <w:autoSpaceDE w:val="0"/>
        <w:autoSpaceDN w:val="0"/>
        <w:adjustRightInd w:val="0"/>
        <w:jc w:val="both"/>
        <w:rPr>
          <w:rFonts w:asciiTheme="majorHAnsi" w:hAnsiTheme="majorHAnsi" w:cs="Tahoma"/>
          <w:szCs w:val="22"/>
        </w:rPr>
      </w:pPr>
      <w:r w:rsidRPr="00644FFF">
        <w:rPr>
          <w:rFonts w:asciiTheme="majorHAnsi" w:hAnsiTheme="majorHAnsi" w:cs="Tahoma"/>
          <w:szCs w:val="22"/>
        </w:rPr>
        <w:t>Así mismo, se han realizado importantes avances en el modelo de supervisión basado en riesgos</w:t>
      </w:r>
      <w:r w:rsidRPr="00644FFF">
        <w:rPr>
          <w:rFonts w:asciiTheme="majorHAnsi" w:hAnsiTheme="majorHAnsi" w:cs="Tahoma"/>
          <w:i/>
          <w:szCs w:val="22"/>
        </w:rPr>
        <w:t xml:space="preserve">, “el cual </w:t>
      </w:r>
      <w:r w:rsidR="00E16038" w:rsidRPr="00644FFF">
        <w:rPr>
          <w:rFonts w:asciiTheme="majorHAnsi" w:hAnsiTheme="majorHAnsi" w:cs="Tahoma"/>
          <w:i/>
          <w:szCs w:val="22"/>
        </w:rPr>
        <w:t xml:space="preserve">además de mejorar </w:t>
      </w:r>
      <w:r w:rsidRPr="00644FFF">
        <w:rPr>
          <w:rFonts w:asciiTheme="majorHAnsi" w:hAnsiTheme="majorHAnsi" w:cs="Tahoma"/>
          <w:i/>
          <w:szCs w:val="22"/>
        </w:rPr>
        <w:t xml:space="preserve"> la forma de supervisar a los participantes del mercado,  permitirá </w:t>
      </w:r>
      <w:r w:rsidR="00E16038" w:rsidRPr="00644FFF">
        <w:rPr>
          <w:rFonts w:asciiTheme="majorHAnsi" w:hAnsiTheme="majorHAnsi" w:cs="Tahoma"/>
          <w:i/>
          <w:szCs w:val="22"/>
        </w:rPr>
        <w:t>contar con</w:t>
      </w:r>
      <w:r w:rsidRPr="00644FFF">
        <w:rPr>
          <w:rFonts w:asciiTheme="majorHAnsi" w:hAnsiTheme="majorHAnsi" w:cs="Tahoma"/>
          <w:i/>
          <w:szCs w:val="22"/>
        </w:rPr>
        <w:t xml:space="preserve"> </w:t>
      </w:r>
      <w:r w:rsidR="00E16038" w:rsidRPr="00644FFF">
        <w:rPr>
          <w:rFonts w:asciiTheme="majorHAnsi" w:hAnsiTheme="majorHAnsi" w:cs="Tahoma"/>
          <w:i/>
          <w:szCs w:val="22"/>
        </w:rPr>
        <w:t>mayor</w:t>
      </w:r>
      <w:r w:rsidRPr="00644FFF">
        <w:rPr>
          <w:rFonts w:asciiTheme="majorHAnsi" w:hAnsiTheme="majorHAnsi" w:cs="Tahoma"/>
          <w:i/>
          <w:szCs w:val="22"/>
        </w:rPr>
        <w:t xml:space="preserve"> capacidad de </w:t>
      </w:r>
      <w:r w:rsidR="00E16038" w:rsidRPr="00644FFF">
        <w:rPr>
          <w:rFonts w:asciiTheme="majorHAnsi" w:hAnsiTheme="majorHAnsi" w:cs="Tahoma"/>
          <w:i/>
          <w:szCs w:val="22"/>
        </w:rPr>
        <w:t xml:space="preserve">actuación oportuna </w:t>
      </w:r>
      <w:r w:rsidR="00E16B90" w:rsidRPr="00644FFF">
        <w:rPr>
          <w:rFonts w:asciiTheme="majorHAnsi" w:hAnsiTheme="majorHAnsi" w:cs="Tahoma"/>
          <w:i/>
          <w:szCs w:val="22"/>
        </w:rPr>
        <w:t>al regulador”</w:t>
      </w:r>
      <w:r w:rsidR="00E16B90" w:rsidRPr="00644FFF">
        <w:rPr>
          <w:rFonts w:asciiTheme="majorHAnsi" w:hAnsiTheme="majorHAnsi" w:cs="Tahoma"/>
          <w:szCs w:val="22"/>
        </w:rPr>
        <w:t xml:space="preserve">, explicó la Intendente de Seguros, Silvia Canales. </w:t>
      </w:r>
    </w:p>
    <w:p w:rsidR="00E16B90" w:rsidRPr="00644FFF" w:rsidRDefault="00E16B90" w:rsidP="00BF57D4">
      <w:pPr>
        <w:widowControl w:val="0"/>
        <w:autoSpaceDE w:val="0"/>
        <w:autoSpaceDN w:val="0"/>
        <w:adjustRightInd w:val="0"/>
        <w:jc w:val="both"/>
        <w:rPr>
          <w:rFonts w:asciiTheme="majorHAnsi" w:hAnsiTheme="majorHAnsi" w:cs="Tahoma"/>
          <w:szCs w:val="22"/>
        </w:rPr>
      </w:pPr>
    </w:p>
    <w:p w:rsidR="00DC20D1" w:rsidRPr="00644FFF" w:rsidRDefault="008E56D6" w:rsidP="00DC20D1">
      <w:pPr>
        <w:widowControl w:val="0"/>
        <w:autoSpaceDE w:val="0"/>
        <w:autoSpaceDN w:val="0"/>
        <w:adjustRightInd w:val="0"/>
        <w:jc w:val="both"/>
        <w:rPr>
          <w:rFonts w:asciiTheme="majorHAnsi" w:hAnsiTheme="majorHAnsi" w:cs="Tahoma"/>
          <w:szCs w:val="22"/>
          <w:lang w:val="es-CR"/>
        </w:rPr>
      </w:pPr>
      <w:r w:rsidRPr="00644FFF">
        <w:rPr>
          <w:rFonts w:asciiTheme="majorHAnsi" w:hAnsiTheme="majorHAnsi" w:cs="Tahoma"/>
          <w:szCs w:val="22"/>
          <w:lang w:val="es-CR"/>
        </w:rPr>
        <w:t>Finalmente, para e</w:t>
      </w:r>
      <w:r w:rsidR="00EF0E10" w:rsidRPr="00644FFF">
        <w:rPr>
          <w:rFonts w:asciiTheme="majorHAnsi" w:hAnsiTheme="majorHAnsi" w:cs="Tahoma"/>
          <w:szCs w:val="22"/>
          <w:lang w:val="es-CR"/>
        </w:rPr>
        <w:t xml:space="preserve">l Superintendente </w:t>
      </w:r>
      <w:r w:rsidRPr="00644FFF">
        <w:rPr>
          <w:rFonts w:asciiTheme="majorHAnsi" w:hAnsiTheme="majorHAnsi" w:cs="Tahoma"/>
          <w:szCs w:val="22"/>
          <w:lang w:val="es-CR"/>
        </w:rPr>
        <w:t>uno de los factores primordial</w:t>
      </w:r>
      <w:r w:rsidR="007F3EE7" w:rsidRPr="00644FFF">
        <w:rPr>
          <w:rFonts w:asciiTheme="majorHAnsi" w:hAnsiTheme="majorHAnsi" w:cs="Tahoma"/>
          <w:szCs w:val="22"/>
          <w:lang w:val="es-CR"/>
        </w:rPr>
        <w:t xml:space="preserve">es para el </w:t>
      </w:r>
      <w:r w:rsidR="00946FC4" w:rsidRPr="00644FFF">
        <w:rPr>
          <w:rFonts w:asciiTheme="majorHAnsi" w:hAnsiTheme="majorHAnsi" w:cs="Tahoma"/>
          <w:szCs w:val="22"/>
          <w:lang w:val="es-CR"/>
        </w:rPr>
        <w:t>2015</w:t>
      </w:r>
      <w:r w:rsidR="007F3EE7" w:rsidRPr="00644FFF">
        <w:rPr>
          <w:rFonts w:asciiTheme="majorHAnsi" w:hAnsiTheme="majorHAnsi" w:cs="Tahoma"/>
          <w:szCs w:val="22"/>
          <w:lang w:val="es-CR"/>
        </w:rPr>
        <w:t xml:space="preserve">, será </w:t>
      </w:r>
      <w:r w:rsidR="00946FC4" w:rsidRPr="00644FFF">
        <w:rPr>
          <w:rFonts w:asciiTheme="majorHAnsi" w:hAnsiTheme="majorHAnsi" w:cs="Tahoma"/>
          <w:szCs w:val="22"/>
          <w:lang w:val="es-CR"/>
        </w:rPr>
        <w:t xml:space="preserve">poner más servicios a disposición de los usuarios, </w:t>
      </w:r>
      <w:r w:rsidR="00E16038" w:rsidRPr="00644FFF">
        <w:rPr>
          <w:rFonts w:asciiTheme="majorHAnsi" w:hAnsiTheme="majorHAnsi" w:cs="Tahoma"/>
          <w:szCs w:val="22"/>
          <w:lang w:val="es-CR"/>
        </w:rPr>
        <w:t>tal es el caso del servicio de consulta de pólizas vigentes y</w:t>
      </w:r>
      <w:r w:rsidR="00946FC4" w:rsidRPr="00644FFF">
        <w:rPr>
          <w:rFonts w:asciiTheme="majorHAnsi" w:hAnsiTheme="majorHAnsi" w:cs="Tahoma"/>
          <w:szCs w:val="22"/>
          <w:lang w:val="es-CR"/>
        </w:rPr>
        <w:t xml:space="preserve"> </w:t>
      </w:r>
      <w:r w:rsidR="00E16038" w:rsidRPr="00644FFF">
        <w:rPr>
          <w:rFonts w:asciiTheme="majorHAnsi" w:hAnsiTheme="majorHAnsi" w:cs="Tahoma"/>
          <w:szCs w:val="22"/>
          <w:lang w:val="es-CR"/>
        </w:rPr>
        <w:t xml:space="preserve">presentación de disconformidades </w:t>
      </w:r>
      <w:proofErr w:type="spellStart"/>
      <w:r w:rsidR="00E16038" w:rsidRPr="00644FFF">
        <w:rPr>
          <w:rFonts w:asciiTheme="majorHAnsi" w:hAnsiTheme="majorHAnsi" w:cs="Tahoma"/>
          <w:szCs w:val="22"/>
          <w:lang w:val="es-CR"/>
        </w:rPr>
        <w:t>ey</w:t>
      </w:r>
      <w:proofErr w:type="spellEnd"/>
      <w:r w:rsidR="00E16038" w:rsidRPr="00644FFF">
        <w:rPr>
          <w:rFonts w:asciiTheme="majorHAnsi" w:hAnsiTheme="majorHAnsi" w:cs="Tahoma"/>
          <w:szCs w:val="22"/>
          <w:lang w:val="es-CR"/>
        </w:rPr>
        <w:t xml:space="preserve"> consultas en línea, </w:t>
      </w:r>
      <w:r w:rsidR="00946FC4" w:rsidRPr="00644FFF">
        <w:rPr>
          <w:rFonts w:asciiTheme="majorHAnsi" w:hAnsiTheme="majorHAnsi" w:cs="Tahoma"/>
          <w:szCs w:val="22"/>
          <w:lang w:val="es-CR"/>
        </w:rPr>
        <w:t>lo cual fomentará una mayor transparencia en el mercado</w:t>
      </w:r>
      <w:r w:rsidR="00E16038" w:rsidRPr="00644FFF">
        <w:rPr>
          <w:rFonts w:asciiTheme="majorHAnsi" w:hAnsiTheme="majorHAnsi" w:cs="Tahoma"/>
          <w:szCs w:val="22"/>
          <w:lang w:val="es-CR"/>
        </w:rPr>
        <w:t>. De igual manera, se avanzará en servicios de acreditación de intermediarios de seguros y el servicio de mensajería con los regulados, dotando de mayor seguridad las comunicaciones con los participantes del mercado.</w:t>
      </w:r>
      <w:r w:rsidR="00946FC4" w:rsidRPr="00644FFF">
        <w:rPr>
          <w:rFonts w:asciiTheme="majorHAnsi" w:hAnsiTheme="majorHAnsi" w:cs="Tahoma"/>
          <w:szCs w:val="22"/>
          <w:lang w:val="es-CR"/>
        </w:rPr>
        <w:t xml:space="preserve"> </w:t>
      </w:r>
    </w:p>
    <w:sectPr w:rsidR="00DC20D1" w:rsidRPr="00644FFF" w:rsidSect="00644FFF">
      <w:headerReference w:type="even" r:id="rId12"/>
      <w:headerReference w:type="default" r:id="rId13"/>
      <w:footerReference w:type="default" r:id="rId14"/>
      <w:headerReference w:type="first" r:id="rId15"/>
      <w:pgSz w:w="12240" w:h="15840" w:code="1"/>
      <w:pgMar w:top="1417" w:right="1701" w:bottom="1417" w:left="1701"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855" w:rsidRDefault="006A4855">
      <w:r>
        <w:separator/>
      </w:r>
    </w:p>
  </w:endnote>
  <w:endnote w:type="continuationSeparator" w:id="0">
    <w:p w:rsidR="006A4855" w:rsidRDefault="006A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D3009D" w:rsidP="003B6062">
    <w:pPr>
      <w:pStyle w:val="Piedepgina"/>
      <w:pBdr>
        <w:top w:val="single" w:sz="4" w:space="1" w:color="auto"/>
      </w:pBdr>
      <w:rPr>
        <w:sz w:val="16"/>
        <w:szCs w:val="16"/>
        <w:lang w:val="es-CR"/>
      </w:rPr>
    </w:pPr>
  </w:p>
  <w:p w:rsidR="00D3009D" w:rsidRDefault="00D3009D" w:rsidP="003B6062">
    <w:pPr>
      <w:pStyle w:val="Piedepgina"/>
      <w:jc w:val="right"/>
      <w:rPr>
        <w:rFonts w:ascii="Baskerville Old Face" w:hAnsi="Baskerville Old Face"/>
        <w:sz w:val="18"/>
        <w:szCs w:val="18"/>
        <w:lang w:val="es-CR"/>
      </w:rPr>
    </w:pPr>
    <w:r w:rsidRPr="00121F8C">
      <w:rPr>
        <w:rFonts w:ascii="Baskerville Old Face" w:hAnsi="Baskerville Old Face"/>
        <w:sz w:val="18"/>
        <w:szCs w:val="18"/>
        <w:lang w:val="es-CR"/>
      </w:rPr>
      <w:t>Teléfonos: 2243-5108</w:t>
    </w:r>
    <w:r>
      <w:rPr>
        <w:rFonts w:ascii="Baskerville Old Face" w:hAnsi="Baskerville Old Face"/>
        <w:sz w:val="18"/>
        <w:szCs w:val="18"/>
        <w:lang w:val="es-CR"/>
      </w:rPr>
      <w:t xml:space="preserve">, </w:t>
    </w:r>
    <w:r w:rsidRPr="00121F8C">
      <w:rPr>
        <w:rFonts w:ascii="Baskerville Old Face" w:hAnsi="Baskerville Old Face"/>
        <w:sz w:val="18"/>
        <w:szCs w:val="18"/>
        <w:lang w:val="es-CR"/>
      </w:rPr>
      <w:t>2243-5103  •  Fax: 2243-5151</w:t>
    </w:r>
  </w:p>
  <w:p w:rsidR="00D3009D" w:rsidRDefault="00D3009D" w:rsidP="003B6062">
    <w:pPr>
      <w:pStyle w:val="Piedepgina"/>
      <w:jc w:val="right"/>
      <w:rPr>
        <w:rFonts w:ascii="Baskerville Old Face" w:hAnsi="Baskerville Old Face"/>
        <w:sz w:val="18"/>
        <w:szCs w:val="18"/>
      </w:rPr>
    </w:pPr>
    <w:r w:rsidRPr="00121F8C">
      <w:rPr>
        <w:rFonts w:ascii="Baskerville Old Face" w:hAnsi="Baskerville Old Face"/>
        <w:sz w:val="18"/>
        <w:szCs w:val="18"/>
      </w:rPr>
      <w:t>Dirección</w:t>
    </w:r>
    <w:proofErr w:type="gramStart"/>
    <w:r w:rsidRPr="00121F8C">
      <w:rPr>
        <w:rFonts w:ascii="Baskerville Old Face" w:hAnsi="Baskerville Old Face"/>
        <w:sz w:val="18"/>
        <w:szCs w:val="18"/>
      </w:rPr>
      <w:t>:  Edificio</w:t>
    </w:r>
    <w:proofErr w:type="gramEnd"/>
    <w:r w:rsidRPr="00121F8C">
      <w:rPr>
        <w:rFonts w:ascii="Baskerville Old Face" w:hAnsi="Baskerville Old Face"/>
        <w:sz w:val="18"/>
        <w:szCs w:val="18"/>
      </w:rPr>
      <w:t xml:space="preserve"> Torre del Este, Piso 8</w:t>
    </w:r>
  </w:p>
  <w:p w:rsidR="00D3009D" w:rsidRPr="00121F8C" w:rsidRDefault="006A4855" w:rsidP="003B6062">
    <w:pPr>
      <w:pStyle w:val="Piedepgina"/>
      <w:jc w:val="right"/>
      <w:rPr>
        <w:rFonts w:ascii="Baskerville Old Face" w:hAnsi="Baskerville Old Face"/>
        <w:sz w:val="18"/>
        <w:szCs w:val="18"/>
      </w:rPr>
    </w:pPr>
    <w:hyperlink r:id="rId1" w:history="1">
      <w:r w:rsidR="00D3009D" w:rsidRPr="00121F8C">
        <w:rPr>
          <w:rStyle w:val="Hipervnculo"/>
          <w:rFonts w:ascii="Baskerville Old Face" w:hAnsi="Baskerville Old Face"/>
          <w:sz w:val="18"/>
          <w:szCs w:val="18"/>
        </w:rPr>
        <w:t>sugese@sugese.fi.cr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855" w:rsidRDefault="006A4855">
      <w:r>
        <w:separator/>
      </w:r>
    </w:p>
  </w:footnote>
  <w:footnote w:type="continuationSeparator" w:id="0">
    <w:p w:rsidR="006A4855" w:rsidRDefault="006A4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1F5683">
    <w:pPr>
      <w:pStyle w:val="Encabezado"/>
      <w:framePr w:wrap="around" w:vAnchor="text" w:hAnchor="margin" w:y="1"/>
      <w:rPr>
        <w:rStyle w:val="Nmerodepgina"/>
      </w:rPr>
    </w:pPr>
    <w:r>
      <w:rPr>
        <w:rStyle w:val="Nmerodepgina"/>
      </w:rPr>
      <w:fldChar w:fldCharType="begin"/>
    </w:r>
    <w:r w:rsidR="00D3009D">
      <w:rPr>
        <w:rStyle w:val="Nmerodepgina"/>
      </w:rPr>
      <w:instrText xml:space="preserve">PAGE  </w:instrText>
    </w:r>
    <w:r>
      <w:rPr>
        <w:rStyle w:val="Nmerodepgina"/>
      </w:rPr>
      <w:fldChar w:fldCharType="end"/>
    </w:r>
  </w:p>
  <w:p w:rsidR="00D3009D" w:rsidRDefault="00D3009D">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D3009D" w:rsidP="003B6062">
    <w:pPr>
      <w:pStyle w:val="Encabezado"/>
      <w:jc w:val="center"/>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D3009D" w:rsidP="005C7A57">
    <w:pPr>
      <w:pStyle w:val="Encabezado"/>
      <w:jc w:val="center"/>
    </w:pPr>
    <w:r>
      <w:rPr>
        <w:noProof/>
        <w:lang w:val="es-CR" w:eastAsia="es-CR"/>
      </w:rPr>
      <w:drawing>
        <wp:inline distT="0" distB="0" distL="0" distR="0" wp14:anchorId="0CB1A001" wp14:editId="15540AED">
          <wp:extent cx="934021" cy="750218"/>
          <wp:effectExtent l="0" t="0" r="0"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936459" cy="752177"/>
                  </a:xfrm>
                  <a:prstGeom prst="rect">
                    <a:avLst/>
                  </a:prstGeom>
                </pic:spPr>
              </pic:pic>
            </a:graphicData>
          </a:graphic>
        </wp:inline>
      </w:drawing>
    </w:r>
  </w:p>
  <w:p w:rsidR="00D3009D" w:rsidRDefault="00D3009D"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3D2"/>
    <w:multiLevelType w:val="hybridMultilevel"/>
    <w:tmpl w:val="AF087998"/>
    <w:lvl w:ilvl="0" w:tplc="040A000F">
      <w:start w:val="2"/>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0F44B0B"/>
    <w:multiLevelType w:val="hybridMultilevel"/>
    <w:tmpl w:val="42365DBE"/>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2">
    <w:nsid w:val="01CE7D43"/>
    <w:multiLevelType w:val="hybridMultilevel"/>
    <w:tmpl w:val="1B562380"/>
    <w:lvl w:ilvl="0" w:tplc="AC16729A">
      <w:start w:val="1"/>
      <w:numFmt w:val="decimal"/>
      <w:lvlText w:val="%1."/>
      <w:lvlJc w:val="left"/>
      <w:pPr>
        <w:tabs>
          <w:tab w:val="num" w:pos="1065"/>
        </w:tabs>
        <w:ind w:left="1065" w:hanging="705"/>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B72468"/>
    <w:multiLevelType w:val="hybridMultilevel"/>
    <w:tmpl w:val="5FB29AB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0AA17CDF"/>
    <w:multiLevelType w:val="multilevel"/>
    <w:tmpl w:val="AAB46E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7F3403"/>
    <w:multiLevelType w:val="hybridMultilevel"/>
    <w:tmpl w:val="3064C3B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0D97120D"/>
    <w:multiLevelType w:val="multilevel"/>
    <w:tmpl w:val="67220086"/>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7">
    <w:nsid w:val="1C354B4E"/>
    <w:multiLevelType w:val="multilevel"/>
    <w:tmpl w:val="62A489A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3D25894"/>
    <w:multiLevelType w:val="hybridMultilevel"/>
    <w:tmpl w:val="E5DCAA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4516D77"/>
    <w:multiLevelType w:val="hybridMultilevel"/>
    <w:tmpl w:val="9D1CD940"/>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25920858"/>
    <w:multiLevelType w:val="hybridMultilevel"/>
    <w:tmpl w:val="A77845EA"/>
    <w:lvl w:ilvl="0" w:tplc="B11AC138">
      <w:start w:val="1"/>
      <w:numFmt w:val="bullet"/>
      <w:lvlText w:val="•"/>
      <w:lvlJc w:val="left"/>
      <w:pPr>
        <w:tabs>
          <w:tab w:val="num" w:pos="720"/>
        </w:tabs>
        <w:ind w:left="720" w:hanging="360"/>
      </w:pPr>
      <w:rPr>
        <w:rFonts w:ascii="Times New Roman" w:hAnsi="Times New Roman" w:hint="default"/>
      </w:rPr>
    </w:lvl>
    <w:lvl w:ilvl="1" w:tplc="385C8A9C" w:tentative="1">
      <w:start w:val="1"/>
      <w:numFmt w:val="bullet"/>
      <w:lvlText w:val="•"/>
      <w:lvlJc w:val="left"/>
      <w:pPr>
        <w:tabs>
          <w:tab w:val="num" w:pos="1440"/>
        </w:tabs>
        <w:ind w:left="1440" w:hanging="360"/>
      </w:pPr>
      <w:rPr>
        <w:rFonts w:ascii="Times New Roman" w:hAnsi="Times New Roman" w:hint="default"/>
      </w:rPr>
    </w:lvl>
    <w:lvl w:ilvl="2" w:tplc="273C8C82" w:tentative="1">
      <w:start w:val="1"/>
      <w:numFmt w:val="bullet"/>
      <w:lvlText w:val="•"/>
      <w:lvlJc w:val="left"/>
      <w:pPr>
        <w:tabs>
          <w:tab w:val="num" w:pos="2160"/>
        </w:tabs>
        <w:ind w:left="2160" w:hanging="360"/>
      </w:pPr>
      <w:rPr>
        <w:rFonts w:ascii="Times New Roman" w:hAnsi="Times New Roman" w:hint="default"/>
      </w:rPr>
    </w:lvl>
    <w:lvl w:ilvl="3" w:tplc="E2C8D520" w:tentative="1">
      <w:start w:val="1"/>
      <w:numFmt w:val="bullet"/>
      <w:lvlText w:val="•"/>
      <w:lvlJc w:val="left"/>
      <w:pPr>
        <w:tabs>
          <w:tab w:val="num" w:pos="2880"/>
        </w:tabs>
        <w:ind w:left="2880" w:hanging="360"/>
      </w:pPr>
      <w:rPr>
        <w:rFonts w:ascii="Times New Roman" w:hAnsi="Times New Roman" w:hint="default"/>
      </w:rPr>
    </w:lvl>
    <w:lvl w:ilvl="4" w:tplc="E0CC7A3C" w:tentative="1">
      <w:start w:val="1"/>
      <w:numFmt w:val="bullet"/>
      <w:lvlText w:val="•"/>
      <w:lvlJc w:val="left"/>
      <w:pPr>
        <w:tabs>
          <w:tab w:val="num" w:pos="3600"/>
        </w:tabs>
        <w:ind w:left="3600" w:hanging="360"/>
      </w:pPr>
      <w:rPr>
        <w:rFonts w:ascii="Times New Roman" w:hAnsi="Times New Roman" w:hint="default"/>
      </w:rPr>
    </w:lvl>
    <w:lvl w:ilvl="5" w:tplc="DCAC7382" w:tentative="1">
      <w:start w:val="1"/>
      <w:numFmt w:val="bullet"/>
      <w:lvlText w:val="•"/>
      <w:lvlJc w:val="left"/>
      <w:pPr>
        <w:tabs>
          <w:tab w:val="num" w:pos="4320"/>
        </w:tabs>
        <w:ind w:left="4320" w:hanging="360"/>
      </w:pPr>
      <w:rPr>
        <w:rFonts w:ascii="Times New Roman" w:hAnsi="Times New Roman" w:hint="default"/>
      </w:rPr>
    </w:lvl>
    <w:lvl w:ilvl="6" w:tplc="E07A646C" w:tentative="1">
      <w:start w:val="1"/>
      <w:numFmt w:val="bullet"/>
      <w:lvlText w:val="•"/>
      <w:lvlJc w:val="left"/>
      <w:pPr>
        <w:tabs>
          <w:tab w:val="num" w:pos="5040"/>
        </w:tabs>
        <w:ind w:left="5040" w:hanging="360"/>
      </w:pPr>
      <w:rPr>
        <w:rFonts w:ascii="Times New Roman" w:hAnsi="Times New Roman" w:hint="default"/>
      </w:rPr>
    </w:lvl>
    <w:lvl w:ilvl="7" w:tplc="2146E0C0" w:tentative="1">
      <w:start w:val="1"/>
      <w:numFmt w:val="bullet"/>
      <w:lvlText w:val="•"/>
      <w:lvlJc w:val="left"/>
      <w:pPr>
        <w:tabs>
          <w:tab w:val="num" w:pos="5760"/>
        </w:tabs>
        <w:ind w:left="5760" w:hanging="360"/>
      </w:pPr>
      <w:rPr>
        <w:rFonts w:ascii="Times New Roman" w:hAnsi="Times New Roman" w:hint="default"/>
      </w:rPr>
    </w:lvl>
    <w:lvl w:ilvl="8" w:tplc="C634623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BE66489"/>
    <w:multiLevelType w:val="hybridMultilevel"/>
    <w:tmpl w:val="30966042"/>
    <w:lvl w:ilvl="0" w:tplc="46EE87F4">
      <w:start w:val="1"/>
      <w:numFmt w:val="bullet"/>
      <w:lvlText w:val="•"/>
      <w:lvlJc w:val="left"/>
      <w:pPr>
        <w:tabs>
          <w:tab w:val="num" w:pos="720"/>
        </w:tabs>
        <w:ind w:left="720" w:hanging="360"/>
      </w:pPr>
      <w:rPr>
        <w:rFonts w:ascii="Times New Roman" w:hAnsi="Times New Roman" w:hint="default"/>
      </w:rPr>
    </w:lvl>
    <w:lvl w:ilvl="1" w:tplc="37D6883C" w:tentative="1">
      <w:start w:val="1"/>
      <w:numFmt w:val="bullet"/>
      <w:lvlText w:val="•"/>
      <w:lvlJc w:val="left"/>
      <w:pPr>
        <w:tabs>
          <w:tab w:val="num" w:pos="1440"/>
        </w:tabs>
        <w:ind w:left="1440" w:hanging="360"/>
      </w:pPr>
      <w:rPr>
        <w:rFonts w:ascii="Times New Roman" w:hAnsi="Times New Roman" w:hint="default"/>
      </w:rPr>
    </w:lvl>
    <w:lvl w:ilvl="2" w:tplc="F1D07FA2" w:tentative="1">
      <w:start w:val="1"/>
      <w:numFmt w:val="bullet"/>
      <w:lvlText w:val="•"/>
      <w:lvlJc w:val="left"/>
      <w:pPr>
        <w:tabs>
          <w:tab w:val="num" w:pos="2160"/>
        </w:tabs>
        <w:ind w:left="2160" w:hanging="360"/>
      </w:pPr>
      <w:rPr>
        <w:rFonts w:ascii="Times New Roman" w:hAnsi="Times New Roman" w:hint="default"/>
      </w:rPr>
    </w:lvl>
    <w:lvl w:ilvl="3" w:tplc="D620123A" w:tentative="1">
      <w:start w:val="1"/>
      <w:numFmt w:val="bullet"/>
      <w:lvlText w:val="•"/>
      <w:lvlJc w:val="left"/>
      <w:pPr>
        <w:tabs>
          <w:tab w:val="num" w:pos="2880"/>
        </w:tabs>
        <w:ind w:left="2880" w:hanging="360"/>
      </w:pPr>
      <w:rPr>
        <w:rFonts w:ascii="Times New Roman" w:hAnsi="Times New Roman" w:hint="default"/>
      </w:rPr>
    </w:lvl>
    <w:lvl w:ilvl="4" w:tplc="941C614E" w:tentative="1">
      <w:start w:val="1"/>
      <w:numFmt w:val="bullet"/>
      <w:lvlText w:val="•"/>
      <w:lvlJc w:val="left"/>
      <w:pPr>
        <w:tabs>
          <w:tab w:val="num" w:pos="3600"/>
        </w:tabs>
        <w:ind w:left="3600" w:hanging="360"/>
      </w:pPr>
      <w:rPr>
        <w:rFonts w:ascii="Times New Roman" w:hAnsi="Times New Roman" w:hint="default"/>
      </w:rPr>
    </w:lvl>
    <w:lvl w:ilvl="5" w:tplc="84C4FBC4" w:tentative="1">
      <w:start w:val="1"/>
      <w:numFmt w:val="bullet"/>
      <w:lvlText w:val="•"/>
      <w:lvlJc w:val="left"/>
      <w:pPr>
        <w:tabs>
          <w:tab w:val="num" w:pos="4320"/>
        </w:tabs>
        <w:ind w:left="4320" w:hanging="360"/>
      </w:pPr>
      <w:rPr>
        <w:rFonts w:ascii="Times New Roman" w:hAnsi="Times New Roman" w:hint="default"/>
      </w:rPr>
    </w:lvl>
    <w:lvl w:ilvl="6" w:tplc="515473C4" w:tentative="1">
      <w:start w:val="1"/>
      <w:numFmt w:val="bullet"/>
      <w:lvlText w:val="•"/>
      <w:lvlJc w:val="left"/>
      <w:pPr>
        <w:tabs>
          <w:tab w:val="num" w:pos="5040"/>
        </w:tabs>
        <w:ind w:left="5040" w:hanging="360"/>
      </w:pPr>
      <w:rPr>
        <w:rFonts w:ascii="Times New Roman" w:hAnsi="Times New Roman" w:hint="default"/>
      </w:rPr>
    </w:lvl>
    <w:lvl w:ilvl="7" w:tplc="C4E888A4" w:tentative="1">
      <w:start w:val="1"/>
      <w:numFmt w:val="bullet"/>
      <w:lvlText w:val="•"/>
      <w:lvlJc w:val="left"/>
      <w:pPr>
        <w:tabs>
          <w:tab w:val="num" w:pos="5760"/>
        </w:tabs>
        <w:ind w:left="5760" w:hanging="360"/>
      </w:pPr>
      <w:rPr>
        <w:rFonts w:ascii="Times New Roman" w:hAnsi="Times New Roman" w:hint="default"/>
      </w:rPr>
    </w:lvl>
    <w:lvl w:ilvl="8" w:tplc="99B6658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591CB6"/>
    <w:multiLevelType w:val="hybridMultilevel"/>
    <w:tmpl w:val="740A34B0"/>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nsid w:val="2CEC1206"/>
    <w:multiLevelType w:val="hybridMultilevel"/>
    <w:tmpl w:val="440A9812"/>
    <w:lvl w:ilvl="0" w:tplc="040A000D">
      <w:start w:val="1"/>
      <w:numFmt w:val="bullet"/>
      <w:lvlText w:val=""/>
      <w:lvlJc w:val="left"/>
      <w:pPr>
        <w:tabs>
          <w:tab w:val="num" w:pos="720"/>
        </w:tabs>
        <w:ind w:left="720" w:hanging="360"/>
      </w:pPr>
      <w:rPr>
        <w:rFonts w:ascii="Wingdings" w:hAnsi="Wingdings" w:hint="default"/>
      </w:rPr>
    </w:lvl>
    <w:lvl w:ilvl="1" w:tplc="12AEFC4C">
      <w:start w:val="2"/>
      <w:numFmt w:val="bullet"/>
      <w:lvlText w:val="-"/>
      <w:lvlJc w:val="left"/>
      <w:pPr>
        <w:tabs>
          <w:tab w:val="num" w:pos="1440"/>
        </w:tabs>
        <w:ind w:left="1440" w:hanging="360"/>
      </w:pPr>
      <w:rPr>
        <w:rFonts w:ascii="Times New Roman" w:eastAsia="Times New Roman" w:hAnsi="Times New Roman"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2CF45966"/>
    <w:multiLevelType w:val="hybridMultilevel"/>
    <w:tmpl w:val="380A28BA"/>
    <w:lvl w:ilvl="0" w:tplc="E926DCD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D7C3CF9"/>
    <w:multiLevelType w:val="hybridMultilevel"/>
    <w:tmpl w:val="93A82F74"/>
    <w:lvl w:ilvl="0" w:tplc="6C7C63B8">
      <w:start w:val="1"/>
      <w:numFmt w:val="bullet"/>
      <w:lvlText w:val=""/>
      <w:lvlJc w:val="left"/>
      <w:pPr>
        <w:tabs>
          <w:tab w:val="num" w:pos="360"/>
        </w:tabs>
        <w:ind w:left="360" w:hanging="360"/>
      </w:pPr>
      <w:rPr>
        <w:rFonts w:ascii="Wingdings" w:hAnsi="Wingdings" w:hint="default"/>
        <w:caps w:val="0"/>
        <w:strike w:val="0"/>
        <w:dstrike w:val="0"/>
        <w:vanish w:val="0"/>
        <w:color w:val="000080"/>
        <w:sz w:val="24"/>
        <w:szCs w:val="24"/>
        <w:u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2AD55DC"/>
    <w:multiLevelType w:val="hybridMultilevel"/>
    <w:tmpl w:val="1B9EBFA6"/>
    <w:lvl w:ilvl="0" w:tplc="5002DCD8">
      <w:start w:val="29"/>
      <w:numFmt w:val="lowerLetter"/>
      <w:lvlText w:val="%1."/>
      <w:lvlJc w:val="left"/>
      <w:pPr>
        <w:tabs>
          <w:tab w:val="num" w:pos="1065"/>
        </w:tabs>
        <w:ind w:left="1065" w:hanging="705"/>
      </w:pPr>
      <w:rPr>
        <w:rFonts w:hint="default"/>
      </w:rPr>
    </w:lvl>
    <w:lvl w:ilvl="1" w:tplc="04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2DF40C7"/>
    <w:multiLevelType w:val="hybridMultilevel"/>
    <w:tmpl w:val="BF6403C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32F93C04"/>
    <w:multiLevelType w:val="hybridMultilevel"/>
    <w:tmpl w:val="5FAA927E"/>
    <w:lvl w:ilvl="0" w:tplc="140A0001">
      <w:start w:val="1"/>
      <w:numFmt w:val="bullet"/>
      <w:lvlText w:val=""/>
      <w:lvlJc w:val="left"/>
      <w:pPr>
        <w:tabs>
          <w:tab w:val="num" w:pos="720"/>
        </w:tabs>
        <w:ind w:left="720" w:hanging="360"/>
      </w:pPr>
      <w:rPr>
        <w:rFonts w:ascii="Symbol" w:hAnsi="Symbol" w:hint="default"/>
      </w:rPr>
    </w:lvl>
    <w:lvl w:ilvl="1" w:tplc="140A0003" w:tentative="1">
      <w:start w:val="1"/>
      <w:numFmt w:val="bullet"/>
      <w:lvlText w:val="o"/>
      <w:lvlJc w:val="left"/>
      <w:pPr>
        <w:tabs>
          <w:tab w:val="num" w:pos="1440"/>
        </w:tabs>
        <w:ind w:left="1440" w:hanging="360"/>
      </w:pPr>
      <w:rPr>
        <w:rFonts w:ascii="Courier New" w:hAnsi="Courier New" w:cs="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cs="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cs="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19">
    <w:nsid w:val="38350041"/>
    <w:multiLevelType w:val="singleLevel"/>
    <w:tmpl w:val="0C0A000F"/>
    <w:lvl w:ilvl="0">
      <w:start w:val="1"/>
      <w:numFmt w:val="decimal"/>
      <w:lvlText w:val="%1."/>
      <w:lvlJc w:val="left"/>
      <w:pPr>
        <w:tabs>
          <w:tab w:val="num" w:pos="360"/>
        </w:tabs>
        <w:ind w:left="360" w:hanging="360"/>
      </w:pPr>
    </w:lvl>
  </w:abstractNum>
  <w:abstractNum w:abstractNumId="20">
    <w:nsid w:val="3FF133B4"/>
    <w:multiLevelType w:val="hybridMultilevel"/>
    <w:tmpl w:val="5E7A00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4400331"/>
    <w:multiLevelType w:val="hybridMultilevel"/>
    <w:tmpl w:val="3CACED64"/>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23">
    <w:nsid w:val="46DF108B"/>
    <w:multiLevelType w:val="hybridMultilevel"/>
    <w:tmpl w:val="CCAA196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nsid w:val="474576A0"/>
    <w:multiLevelType w:val="multilevel"/>
    <w:tmpl w:val="44C21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79C7150"/>
    <w:multiLevelType w:val="hybridMultilevel"/>
    <w:tmpl w:val="32A2F2D0"/>
    <w:lvl w:ilvl="0" w:tplc="040A000D">
      <w:start w:val="1"/>
      <w:numFmt w:val="bullet"/>
      <w:lvlText w:val=""/>
      <w:lvlJc w:val="left"/>
      <w:pPr>
        <w:tabs>
          <w:tab w:val="num" w:pos="720"/>
        </w:tabs>
        <w:ind w:left="720" w:hanging="360"/>
      </w:pPr>
      <w:rPr>
        <w:rFonts w:ascii="Wingdings" w:hAnsi="Wingdings" w:hint="default"/>
      </w:rPr>
    </w:lvl>
    <w:lvl w:ilvl="1" w:tplc="04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nsid w:val="48EA0DC6"/>
    <w:multiLevelType w:val="hybridMultilevel"/>
    <w:tmpl w:val="511AE18A"/>
    <w:lvl w:ilvl="0" w:tplc="42AE618A">
      <w:start w:val="1"/>
      <w:numFmt w:val="decimal"/>
      <w:lvlText w:val="%1."/>
      <w:lvlJc w:val="left"/>
      <w:pPr>
        <w:ind w:left="720" w:hanging="36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600BAB"/>
    <w:multiLevelType w:val="multilevel"/>
    <w:tmpl w:val="86EEBF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0376EE"/>
    <w:multiLevelType w:val="hybridMultilevel"/>
    <w:tmpl w:val="B5760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D370E2"/>
    <w:multiLevelType w:val="hybridMultilevel"/>
    <w:tmpl w:val="E79603F4"/>
    <w:lvl w:ilvl="0" w:tplc="040A000F">
      <w:start w:val="2"/>
      <w:numFmt w:val="decimal"/>
      <w:lvlText w:val="%1."/>
      <w:lvlJc w:val="left"/>
      <w:pPr>
        <w:tabs>
          <w:tab w:val="num" w:pos="720"/>
        </w:tabs>
        <w:ind w:left="720" w:hanging="36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nsid w:val="513B00B2"/>
    <w:multiLevelType w:val="multilevel"/>
    <w:tmpl w:val="B8425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1700790"/>
    <w:multiLevelType w:val="multilevel"/>
    <w:tmpl w:val="65C6E82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2">
    <w:nsid w:val="59816E48"/>
    <w:multiLevelType w:val="singleLevel"/>
    <w:tmpl w:val="0C0A0017"/>
    <w:lvl w:ilvl="0">
      <w:start w:val="1"/>
      <w:numFmt w:val="lowerLetter"/>
      <w:lvlText w:val="%1)"/>
      <w:lvlJc w:val="left"/>
      <w:pPr>
        <w:tabs>
          <w:tab w:val="num" w:pos="360"/>
        </w:tabs>
        <w:ind w:left="360" w:hanging="360"/>
      </w:pPr>
    </w:lvl>
  </w:abstractNum>
  <w:abstractNum w:abstractNumId="33">
    <w:nsid w:val="5C79564F"/>
    <w:multiLevelType w:val="multilevel"/>
    <w:tmpl w:val="3418C2B4"/>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11B1D47"/>
    <w:multiLevelType w:val="hybridMultilevel"/>
    <w:tmpl w:val="E7EA998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nsid w:val="62E77D1C"/>
    <w:multiLevelType w:val="multilevel"/>
    <w:tmpl w:val="93B2AB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37D7584"/>
    <w:multiLevelType w:val="hybridMultilevel"/>
    <w:tmpl w:val="16D434C0"/>
    <w:lvl w:ilvl="0" w:tplc="0C0A000B">
      <w:start w:val="1"/>
      <w:numFmt w:val="bullet"/>
      <w:lvlText w:val=""/>
      <w:lvlJc w:val="left"/>
      <w:pPr>
        <w:tabs>
          <w:tab w:val="num" w:pos="787"/>
        </w:tabs>
        <w:ind w:left="787" w:hanging="360"/>
      </w:pPr>
      <w:rPr>
        <w:rFonts w:ascii="Wingdings" w:hAnsi="Wingdings"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37">
    <w:nsid w:val="64986AEB"/>
    <w:multiLevelType w:val="hybridMultilevel"/>
    <w:tmpl w:val="07222538"/>
    <w:lvl w:ilvl="0" w:tplc="AE42983C">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8">
    <w:nsid w:val="64BA6F44"/>
    <w:multiLevelType w:val="hybridMultilevel"/>
    <w:tmpl w:val="C74E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4C94755"/>
    <w:multiLevelType w:val="hybridMultilevel"/>
    <w:tmpl w:val="ADA07F3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nsid w:val="65217A9D"/>
    <w:multiLevelType w:val="multilevel"/>
    <w:tmpl w:val="01FA14E4"/>
    <w:lvl w:ilvl="0">
      <w:start w:val="1"/>
      <w:numFmt w:val="lowerLetter"/>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55F2834"/>
    <w:multiLevelType w:val="hybridMultilevel"/>
    <w:tmpl w:val="FA6828AC"/>
    <w:lvl w:ilvl="0" w:tplc="2EB4FA3C">
      <w:start w:val="1"/>
      <w:numFmt w:val="ordinalText"/>
      <w:lvlText w:val="%1."/>
      <w:lvlJc w:val="left"/>
      <w:pPr>
        <w:ind w:left="720" w:hanging="360"/>
      </w:pPr>
      <w:rPr>
        <w:rFonts w:hint="default"/>
        <w:b/>
        <w:cap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nsid w:val="664B1F3E"/>
    <w:multiLevelType w:val="multilevel"/>
    <w:tmpl w:val="93743D80"/>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nsid w:val="66BD3331"/>
    <w:multiLevelType w:val="multilevel"/>
    <w:tmpl w:val="35069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675C0EDD"/>
    <w:multiLevelType w:val="hybridMultilevel"/>
    <w:tmpl w:val="89202012"/>
    <w:lvl w:ilvl="0" w:tplc="994691C4">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nsid w:val="6FD74D1A"/>
    <w:multiLevelType w:val="hybridMultilevel"/>
    <w:tmpl w:val="620A97F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6">
    <w:nsid w:val="6FD86EF2"/>
    <w:multiLevelType w:val="hybridMultilevel"/>
    <w:tmpl w:val="29F88180"/>
    <w:lvl w:ilvl="0" w:tplc="C58AEBB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7">
    <w:nsid w:val="743C61EE"/>
    <w:multiLevelType w:val="multilevel"/>
    <w:tmpl w:val="B3E02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56157BF"/>
    <w:multiLevelType w:val="multilevel"/>
    <w:tmpl w:val="A3208CC6"/>
    <w:lvl w:ilvl="0">
      <w:start w:val="1"/>
      <w:numFmt w:val="lowerLetter"/>
      <w:lvlText w:val="%1)"/>
      <w:lvlJc w:val="left"/>
      <w:pPr>
        <w:tabs>
          <w:tab w:val="num" w:pos="1158"/>
        </w:tabs>
        <w:ind w:left="1158" w:hanging="45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47"/>
  </w:num>
  <w:num w:numId="2">
    <w:abstractNumId w:val="35"/>
  </w:num>
  <w:num w:numId="3">
    <w:abstractNumId w:val="19"/>
  </w:num>
  <w:num w:numId="4">
    <w:abstractNumId w:val="32"/>
  </w:num>
  <w:num w:numId="5">
    <w:abstractNumId w:val="40"/>
  </w:num>
  <w:num w:numId="6">
    <w:abstractNumId w:val="30"/>
  </w:num>
  <w:num w:numId="7">
    <w:abstractNumId w:val="43"/>
  </w:num>
  <w:num w:numId="8">
    <w:abstractNumId w:val="24"/>
  </w:num>
  <w:num w:numId="9">
    <w:abstractNumId w:val="7"/>
  </w:num>
  <w:num w:numId="10">
    <w:abstractNumId w:val="27"/>
  </w:num>
  <w:num w:numId="11">
    <w:abstractNumId w:val="31"/>
  </w:num>
  <w:num w:numId="12">
    <w:abstractNumId w:val="48"/>
  </w:num>
  <w:num w:numId="13">
    <w:abstractNumId w:val="6"/>
  </w:num>
  <w:num w:numId="14">
    <w:abstractNumId w:val="12"/>
  </w:num>
  <w:num w:numId="15">
    <w:abstractNumId w:val="29"/>
  </w:num>
  <w:num w:numId="16">
    <w:abstractNumId w:val="0"/>
  </w:num>
  <w:num w:numId="17">
    <w:abstractNumId w:val="16"/>
  </w:num>
  <w:num w:numId="18">
    <w:abstractNumId w:val="23"/>
  </w:num>
  <w:num w:numId="19">
    <w:abstractNumId w:val="17"/>
  </w:num>
  <w:num w:numId="20">
    <w:abstractNumId w:val="3"/>
  </w:num>
  <w:num w:numId="21">
    <w:abstractNumId w:val="34"/>
  </w:num>
  <w:num w:numId="22">
    <w:abstractNumId w:val="39"/>
  </w:num>
  <w:num w:numId="23">
    <w:abstractNumId w:val="13"/>
  </w:num>
  <w:num w:numId="24">
    <w:abstractNumId w:val="25"/>
  </w:num>
  <w:num w:numId="25">
    <w:abstractNumId w:val="9"/>
  </w:num>
  <w:num w:numId="26">
    <w:abstractNumId w:val="21"/>
  </w:num>
  <w:num w:numId="27">
    <w:abstractNumId w:val="5"/>
  </w:num>
  <w:num w:numId="28">
    <w:abstractNumId w:val="44"/>
  </w:num>
  <w:num w:numId="29">
    <w:abstractNumId w:val="36"/>
  </w:num>
  <w:num w:numId="30">
    <w:abstractNumId w:val="37"/>
  </w:num>
  <w:num w:numId="31">
    <w:abstractNumId w:val="18"/>
  </w:num>
  <w:num w:numId="32">
    <w:abstractNumId w:val="45"/>
  </w:num>
  <w:num w:numId="33">
    <w:abstractNumId w:val="8"/>
  </w:num>
  <w:num w:numId="34">
    <w:abstractNumId w:val="20"/>
  </w:num>
  <w:num w:numId="35">
    <w:abstractNumId w:val="2"/>
  </w:num>
  <w:num w:numId="36">
    <w:abstractNumId w:val="14"/>
  </w:num>
  <w:num w:numId="37">
    <w:abstractNumId w:val="15"/>
  </w:num>
  <w:num w:numId="38">
    <w:abstractNumId w:val="42"/>
  </w:num>
  <w:num w:numId="39">
    <w:abstractNumId w:val="33"/>
  </w:num>
  <w:num w:numId="40">
    <w:abstractNumId w:val="4"/>
  </w:num>
  <w:num w:numId="41">
    <w:abstractNumId w:val="41"/>
  </w:num>
  <w:num w:numId="42">
    <w:abstractNumId w:val="28"/>
  </w:num>
  <w:num w:numId="43">
    <w:abstractNumId w:val="46"/>
  </w:num>
  <w:num w:numId="44">
    <w:abstractNumId w:val="1"/>
  </w:num>
  <w:num w:numId="45">
    <w:abstractNumId w:val="26"/>
  </w:num>
  <w:num w:numId="46">
    <w:abstractNumId w:val="38"/>
  </w:num>
  <w:num w:numId="47">
    <w:abstractNumId w:val="22"/>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2E"/>
    <w:rsid w:val="000113D5"/>
    <w:rsid w:val="00013E22"/>
    <w:rsid w:val="00014821"/>
    <w:rsid w:val="00016538"/>
    <w:rsid w:val="0001665E"/>
    <w:rsid w:val="00016E24"/>
    <w:rsid w:val="00016E3D"/>
    <w:rsid w:val="00017770"/>
    <w:rsid w:val="00024AB0"/>
    <w:rsid w:val="000257F7"/>
    <w:rsid w:val="00027FAE"/>
    <w:rsid w:val="00030F07"/>
    <w:rsid w:val="000325E2"/>
    <w:rsid w:val="00033012"/>
    <w:rsid w:val="0003566B"/>
    <w:rsid w:val="00045520"/>
    <w:rsid w:val="00051000"/>
    <w:rsid w:val="000514B1"/>
    <w:rsid w:val="00056775"/>
    <w:rsid w:val="00061411"/>
    <w:rsid w:val="00065B06"/>
    <w:rsid w:val="000719F3"/>
    <w:rsid w:val="00075B5F"/>
    <w:rsid w:val="00083423"/>
    <w:rsid w:val="00085B2C"/>
    <w:rsid w:val="00090507"/>
    <w:rsid w:val="000A267E"/>
    <w:rsid w:val="000A586B"/>
    <w:rsid w:val="000B5681"/>
    <w:rsid w:val="000C68A3"/>
    <w:rsid w:val="000D094B"/>
    <w:rsid w:val="000D3997"/>
    <w:rsid w:val="000D4DCF"/>
    <w:rsid w:val="000D5BAF"/>
    <w:rsid w:val="000D69F0"/>
    <w:rsid w:val="000E0272"/>
    <w:rsid w:val="000F3C66"/>
    <w:rsid w:val="000F5939"/>
    <w:rsid w:val="000F66FA"/>
    <w:rsid w:val="00103125"/>
    <w:rsid w:val="00104F9B"/>
    <w:rsid w:val="00105BC7"/>
    <w:rsid w:val="00105F9B"/>
    <w:rsid w:val="00111F6B"/>
    <w:rsid w:val="00112C2B"/>
    <w:rsid w:val="001140BE"/>
    <w:rsid w:val="0011535C"/>
    <w:rsid w:val="00121F8C"/>
    <w:rsid w:val="00122804"/>
    <w:rsid w:val="001248DC"/>
    <w:rsid w:val="00133594"/>
    <w:rsid w:val="00137A06"/>
    <w:rsid w:val="0014087D"/>
    <w:rsid w:val="0014555A"/>
    <w:rsid w:val="00146E87"/>
    <w:rsid w:val="001560A7"/>
    <w:rsid w:val="00161294"/>
    <w:rsid w:val="00162C54"/>
    <w:rsid w:val="00164F64"/>
    <w:rsid w:val="00181C61"/>
    <w:rsid w:val="00181E1F"/>
    <w:rsid w:val="0018755A"/>
    <w:rsid w:val="00190F54"/>
    <w:rsid w:val="001947EA"/>
    <w:rsid w:val="001956B1"/>
    <w:rsid w:val="001A0BF4"/>
    <w:rsid w:val="001A164D"/>
    <w:rsid w:val="001A3BE5"/>
    <w:rsid w:val="001A455E"/>
    <w:rsid w:val="001B2D7F"/>
    <w:rsid w:val="001B527D"/>
    <w:rsid w:val="001B592B"/>
    <w:rsid w:val="001B6F26"/>
    <w:rsid w:val="001B7205"/>
    <w:rsid w:val="001B7786"/>
    <w:rsid w:val="001C029F"/>
    <w:rsid w:val="001C33C2"/>
    <w:rsid w:val="001D29C9"/>
    <w:rsid w:val="001D5323"/>
    <w:rsid w:val="001E51CD"/>
    <w:rsid w:val="001F2A9D"/>
    <w:rsid w:val="001F5683"/>
    <w:rsid w:val="002029CB"/>
    <w:rsid w:val="00211567"/>
    <w:rsid w:val="00220A32"/>
    <w:rsid w:val="00223617"/>
    <w:rsid w:val="00240F6B"/>
    <w:rsid w:val="00244774"/>
    <w:rsid w:val="0024521C"/>
    <w:rsid w:val="002514CD"/>
    <w:rsid w:val="00253E5B"/>
    <w:rsid w:val="0025473F"/>
    <w:rsid w:val="002575C2"/>
    <w:rsid w:val="0026672E"/>
    <w:rsid w:val="0027226A"/>
    <w:rsid w:val="00281606"/>
    <w:rsid w:val="002906FE"/>
    <w:rsid w:val="00297D0F"/>
    <w:rsid w:val="002B23CB"/>
    <w:rsid w:val="002B321F"/>
    <w:rsid w:val="002B4E53"/>
    <w:rsid w:val="002B653F"/>
    <w:rsid w:val="002B7E38"/>
    <w:rsid w:val="002B7E75"/>
    <w:rsid w:val="002C1623"/>
    <w:rsid w:val="002C680D"/>
    <w:rsid w:val="002D0464"/>
    <w:rsid w:val="002D479E"/>
    <w:rsid w:val="002E0A7C"/>
    <w:rsid w:val="002E4DF5"/>
    <w:rsid w:val="002E4F06"/>
    <w:rsid w:val="002F3C92"/>
    <w:rsid w:val="00300B35"/>
    <w:rsid w:val="003023A7"/>
    <w:rsid w:val="003078D4"/>
    <w:rsid w:val="0031178C"/>
    <w:rsid w:val="00313F4E"/>
    <w:rsid w:val="00317C45"/>
    <w:rsid w:val="00320A5C"/>
    <w:rsid w:val="0033182D"/>
    <w:rsid w:val="00332236"/>
    <w:rsid w:val="003440CE"/>
    <w:rsid w:val="00361804"/>
    <w:rsid w:val="00366DDB"/>
    <w:rsid w:val="00375F87"/>
    <w:rsid w:val="00376C18"/>
    <w:rsid w:val="00380945"/>
    <w:rsid w:val="003836C3"/>
    <w:rsid w:val="0039460B"/>
    <w:rsid w:val="003B3A13"/>
    <w:rsid w:val="003B6062"/>
    <w:rsid w:val="003C0221"/>
    <w:rsid w:val="003D48A8"/>
    <w:rsid w:val="003D78EA"/>
    <w:rsid w:val="003E12DF"/>
    <w:rsid w:val="003E2712"/>
    <w:rsid w:val="003E3BB6"/>
    <w:rsid w:val="003F63E7"/>
    <w:rsid w:val="00404514"/>
    <w:rsid w:val="004055D4"/>
    <w:rsid w:val="004136D7"/>
    <w:rsid w:val="00414BEF"/>
    <w:rsid w:val="00417212"/>
    <w:rsid w:val="00422FB3"/>
    <w:rsid w:val="00424D06"/>
    <w:rsid w:val="00426055"/>
    <w:rsid w:val="00426D67"/>
    <w:rsid w:val="00437678"/>
    <w:rsid w:val="00442154"/>
    <w:rsid w:val="0044425F"/>
    <w:rsid w:val="0045352C"/>
    <w:rsid w:val="00457476"/>
    <w:rsid w:val="00460EA5"/>
    <w:rsid w:val="00460F7A"/>
    <w:rsid w:val="004659D3"/>
    <w:rsid w:val="0047025D"/>
    <w:rsid w:val="00470EAA"/>
    <w:rsid w:val="0047444E"/>
    <w:rsid w:val="004844FF"/>
    <w:rsid w:val="00485293"/>
    <w:rsid w:val="0048650B"/>
    <w:rsid w:val="00487C9C"/>
    <w:rsid w:val="004935FD"/>
    <w:rsid w:val="0049605F"/>
    <w:rsid w:val="004A0703"/>
    <w:rsid w:val="004A279B"/>
    <w:rsid w:val="004A6224"/>
    <w:rsid w:val="004B3B14"/>
    <w:rsid w:val="004C5227"/>
    <w:rsid w:val="004C606C"/>
    <w:rsid w:val="004F0D50"/>
    <w:rsid w:val="004F1CF4"/>
    <w:rsid w:val="004F29BF"/>
    <w:rsid w:val="004F54F5"/>
    <w:rsid w:val="00500FDA"/>
    <w:rsid w:val="00501F7E"/>
    <w:rsid w:val="005054C6"/>
    <w:rsid w:val="00510577"/>
    <w:rsid w:val="0051309F"/>
    <w:rsid w:val="00520001"/>
    <w:rsid w:val="00521F14"/>
    <w:rsid w:val="00521F96"/>
    <w:rsid w:val="00523E65"/>
    <w:rsid w:val="00526E32"/>
    <w:rsid w:val="005274A1"/>
    <w:rsid w:val="005341DE"/>
    <w:rsid w:val="0053531C"/>
    <w:rsid w:val="00540D4C"/>
    <w:rsid w:val="005538EF"/>
    <w:rsid w:val="00565C32"/>
    <w:rsid w:val="0057017A"/>
    <w:rsid w:val="0057106A"/>
    <w:rsid w:val="00571BC3"/>
    <w:rsid w:val="005770BE"/>
    <w:rsid w:val="00577373"/>
    <w:rsid w:val="005816C1"/>
    <w:rsid w:val="00583FA3"/>
    <w:rsid w:val="00591066"/>
    <w:rsid w:val="00595D6D"/>
    <w:rsid w:val="005A25EF"/>
    <w:rsid w:val="005A33B3"/>
    <w:rsid w:val="005A53E9"/>
    <w:rsid w:val="005B1307"/>
    <w:rsid w:val="005C7A57"/>
    <w:rsid w:val="005D4878"/>
    <w:rsid w:val="005E67CE"/>
    <w:rsid w:val="005F2A3A"/>
    <w:rsid w:val="005F4685"/>
    <w:rsid w:val="005F7758"/>
    <w:rsid w:val="00600EE0"/>
    <w:rsid w:val="006052E2"/>
    <w:rsid w:val="006168C8"/>
    <w:rsid w:val="006202DD"/>
    <w:rsid w:val="00631CC4"/>
    <w:rsid w:val="00643CC6"/>
    <w:rsid w:val="0064428E"/>
    <w:rsid w:val="006443F5"/>
    <w:rsid w:val="00644FFF"/>
    <w:rsid w:val="0065445D"/>
    <w:rsid w:val="00663A9C"/>
    <w:rsid w:val="00685368"/>
    <w:rsid w:val="006860FF"/>
    <w:rsid w:val="00686DE0"/>
    <w:rsid w:val="0068794F"/>
    <w:rsid w:val="006939F8"/>
    <w:rsid w:val="006960FD"/>
    <w:rsid w:val="006A1107"/>
    <w:rsid w:val="006A3254"/>
    <w:rsid w:val="006A4855"/>
    <w:rsid w:val="006A5203"/>
    <w:rsid w:val="006A6EAE"/>
    <w:rsid w:val="006B5765"/>
    <w:rsid w:val="006C1494"/>
    <w:rsid w:val="006C3214"/>
    <w:rsid w:val="006C5BDF"/>
    <w:rsid w:val="006C5D3B"/>
    <w:rsid w:val="006D3DD4"/>
    <w:rsid w:val="006D5C11"/>
    <w:rsid w:val="006D6FEC"/>
    <w:rsid w:val="006E0DE9"/>
    <w:rsid w:val="006E0E68"/>
    <w:rsid w:val="006E44B8"/>
    <w:rsid w:val="007118D7"/>
    <w:rsid w:val="0072574F"/>
    <w:rsid w:val="00726094"/>
    <w:rsid w:val="00741817"/>
    <w:rsid w:val="0074619D"/>
    <w:rsid w:val="0075227C"/>
    <w:rsid w:val="007525D3"/>
    <w:rsid w:val="00761366"/>
    <w:rsid w:val="00764402"/>
    <w:rsid w:val="00774192"/>
    <w:rsid w:val="007773FA"/>
    <w:rsid w:val="00786248"/>
    <w:rsid w:val="00786294"/>
    <w:rsid w:val="0078765E"/>
    <w:rsid w:val="00795933"/>
    <w:rsid w:val="007A4E30"/>
    <w:rsid w:val="007B163A"/>
    <w:rsid w:val="007B4649"/>
    <w:rsid w:val="007B5150"/>
    <w:rsid w:val="007B53FE"/>
    <w:rsid w:val="007B558C"/>
    <w:rsid w:val="007B55AB"/>
    <w:rsid w:val="007B6025"/>
    <w:rsid w:val="007C0F6B"/>
    <w:rsid w:val="007C19F3"/>
    <w:rsid w:val="007C6A4F"/>
    <w:rsid w:val="007C7D1E"/>
    <w:rsid w:val="007D2280"/>
    <w:rsid w:val="007E4307"/>
    <w:rsid w:val="007E6C26"/>
    <w:rsid w:val="007F3EE7"/>
    <w:rsid w:val="0080422C"/>
    <w:rsid w:val="008166B1"/>
    <w:rsid w:val="008211F2"/>
    <w:rsid w:val="00822A56"/>
    <w:rsid w:val="00823812"/>
    <w:rsid w:val="00824722"/>
    <w:rsid w:val="00827B50"/>
    <w:rsid w:val="00831B91"/>
    <w:rsid w:val="00836219"/>
    <w:rsid w:val="00837C29"/>
    <w:rsid w:val="00840E02"/>
    <w:rsid w:val="00841EE6"/>
    <w:rsid w:val="008463A2"/>
    <w:rsid w:val="00850559"/>
    <w:rsid w:val="0086015D"/>
    <w:rsid w:val="0086255F"/>
    <w:rsid w:val="00866933"/>
    <w:rsid w:val="0089016D"/>
    <w:rsid w:val="00890A84"/>
    <w:rsid w:val="008951CA"/>
    <w:rsid w:val="0089528E"/>
    <w:rsid w:val="00895F56"/>
    <w:rsid w:val="0089659E"/>
    <w:rsid w:val="008A1A48"/>
    <w:rsid w:val="008A3E02"/>
    <w:rsid w:val="008A7955"/>
    <w:rsid w:val="008C316E"/>
    <w:rsid w:val="008C6C40"/>
    <w:rsid w:val="008D36C1"/>
    <w:rsid w:val="008D4823"/>
    <w:rsid w:val="008E4D59"/>
    <w:rsid w:val="008E56D6"/>
    <w:rsid w:val="008E589D"/>
    <w:rsid w:val="008F10BA"/>
    <w:rsid w:val="008F1451"/>
    <w:rsid w:val="008F2F13"/>
    <w:rsid w:val="008F4A19"/>
    <w:rsid w:val="00914479"/>
    <w:rsid w:val="00927571"/>
    <w:rsid w:val="0093362D"/>
    <w:rsid w:val="00934D9A"/>
    <w:rsid w:val="00941C96"/>
    <w:rsid w:val="00946FC4"/>
    <w:rsid w:val="00952E80"/>
    <w:rsid w:val="00953809"/>
    <w:rsid w:val="0097330B"/>
    <w:rsid w:val="0097419D"/>
    <w:rsid w:val="0098345E"/>
    <w:rsid w:val="009A2506"/>
    <w:rsid w:val="009B4CF6"/>
    <w:rsid w:val="009C0B91"/>
    <w:rsid w:val="009C464A"/>
    <w:rsid w:val="009D2960"/>
    <w:rsid w:val="009D2EE7"/>
    <w:rsid w:val="009D564F"/>
    <w:rsid w:val="009E0251"/>
    <w:rsid w:val="009E15B6"/>
    <w:rsid w:val="009E5F53"/>
    <w:rsid w:val="009E63C7"/>
    <w:rsid w:val="009F2DE6"/>
    <w:rsid w:val="009F4099"/>
    <w:rsid w:val="00A02F83"/>
    <w:rsid w:val="00A13C6A"/>
    <w:rsid w:val="00A162E0"/>
    <w:rsid w:val="00A1665C"/>
    <w:rsid w:val="00A21906"/>
    <w:rsid w:val="00A228ED"/>
    <w:rsid w:val="00A27409"/>
    <w:rsid w:val="00A36969"/>
    <w:rsid w:val="00A40682"/>
    <w:rsid w:val="00A52DB5"/>
    <w:rsid w:val="00A64CB1"/>
    <w:rsid w:val="00A72BFA"/>
    <w:rsid w:val="00A770E4"/>
    <w:rsid w:val="00A95B49"/>
    <w:rsid w:val="00A97EBE"/>
    <w:rsid w:val="00A97EF2"/>
    <w:rsid w:val="00AA55F1"/>
    <w:rsid w:val="00AA5631"/>
    <w:rsid w:val="00AB1AAA"/>
    <w:rsid w:val="00AB230D"/>
    <w:rsid w:val="00AB6BA1"/>
    <w:rsid w:val="00AC1B42"/>
    <w:rsid w:val="00AC5AF2"/>
    <w:rsid w:val="00AC67F1"/>
    <w:rsid w:val="00AD043A"/>
    <w:rsid w:val="00AD19A8"/>
    <w:rsid w:val="00AD1A72"/>
    <w:rsid w:val="00AD1DB0"/>
    <w:rsid w:val="00AD221C"/>
    <w:rsid w:val="00AD2C16"/>
    <w:rsid w:val="00AD2CF9"/>
    <w:rsid w:val="00AD47D3"/>
    <w:rsid w:val="00AE07AB"/>
    <w:rsid w:val="00AF3BCD"/>
    <w:rsid w:val="00AF43D2"/>
    <w:rsid w:val="00B01825"/>
    <w:rsid w:val="00B04571"/>
    <w:rsid w:val="00B049F0"/>
    <w:rsid w:val="00B06E6D"/>
    <w:rsid w:val="00B07E2E"/>
    <w:rsid w:val="00B149DD"/>
    <w:rsid w:val="00B14D5F"/>
    <w:rsid w:val="00B20663"/>
    <w:rsid w:val="00B23B4F"/>
    <w:rsid w:val="00B30614"/>
    <w:rsid w:val="00B51AA0"/>
    <w:rsid w:val="00B6563B"/>
    <w:rsid w:val="00B66A1B"/>
    <w:rsid w:val="00B67247"/>
    <w:rsid w:val="00B71755"/>
    <w:rsid w:val="00B745E1"/>
    <w:rsid w:val="00B80807"/>
    <w:rsid w:val="00B814F9"/>
    <w:rsid w:val="00B82CA7"/>
    <w:rsid w:val="00B8456E"/>
    <w:rsid w:val="00B85C19"/>
    <w:rsid w:val="00BA1AA0"/>
    <w:rsid w:val="00BA36BF"/>
    <w:rsid w:val="00BA51FB"/>
    <w:rsid w:val="00BA597C"/>
    <w:rsid w:val="00BB368B"/>
    <w:rsid w:val="00BB412C"/>
    <w:rsid w:val="00BB53AF"/>
    <w:rsid w:val="00BB64D6"/>
    <w:rsid w:val="00BB7A46"/>
    <w:rsid w:val="00BC086C"/>
    <w:rsid w:val="00BC2A9E"/>
    <w:rsid w:val="00BC445C"/>
    <w:rsid w:val="00BC79FD"/>
    <w:rsid w:val="00BD3FFE"/>
    <w:rsid w:val="00BE2F45"/>
    <w:rsid w:val="00BE6582"/>
    <w:rsid w:val="00BE74EF"/>
    <w:rsid w:val="00BF0EE6"/>
    <w:rsid w:val="00BF1A03"/>
    <w:rsid w:val="00BF2A0D"/>
    <w:rsid w:val="00BF57D4"/>
    <w:rsid w:val="00BF580E"/>
    <w:rsid w:val="00BF7171"/>
    <w:rsid w:val="00C03864"/>
    <w:rsid w:val="00C06067"/>
    <w:rsid w:val="00C11245"/>
    <w:rsid w:val="00C121AB"/>
    <w:rsid w:val="00C17AEB"/>
    <w:rsid w:val="00C31EE4"/>
    <w:rsid w:val="00C40716"/>
    <w:rsid w:val="00C41EE1"/>
    <w:rsid w:val="00C47B92"/>
    <w:rsid w:val="00C56891"/>
    <w:rsid w:val="00C67F12"/>
    <w:rsid w:val="00C71460"/>
    <w:rsid w:val="00C71C96"/>
    <w:rsid w:val="00C74081"/>
    <w:rsid w:val="00C75A0D"/>
    <w:rsid w:val="00C75C75"/>
    <w:rsid w:val="00C8250B"/>
    <w:rsid w:val="00C864E6"/>
    <w:rsid w:val="00C91C48"/>
    <w:rsid w:val="00CA19C9"/>
    <w:rsid w:val="00CA3205"/>
    <w:rsid w:val="00CB68F8"/>
    <w:rsid w:val="00CC19B6"/>
    <w:rsid w:val="00CC3E99"/>
    <w:rsid w:val="00CC7526"/>
    <w:rsid w:val="00CC782A"/>
    <w:rsid w:val="00CD0B5B"/>
    <w:rsid w:val="00CE2685"/>
    <w:rsid w:val="00CE322D"/>
    <w:rsid w:val="00CF1A41"/>
    <w:rsid w:val="00CF34CD"/>
    <w:rsid w:val="00CF5115"/>
    <w:rsid w:val="00CF5383"/>
    <w:rsid w:val="00D021FA"/>
    <w:rsid w:val="00D17A92"/>
    <w:rsid w:val="00D3009D"/>
    <w:rsid w:val="00D324AD"/>
    <w:rsid w:val="00D34543"/>
    <w:rsid w:val="00D36092"/>
    <w:rsid w:val="00D402A0"/>
    <w:rsid w:val="00D41327"/>
    <w:rsid w:val="00D42D8D"/>
    <w:rsid w:val="00D648CF"/>
    <w:rsid w:val="00D64BCB"/>
    <w:rsid w:val="00D65BA4"/>
    <w:rsid w:val="00D706AF"/>
    <w:rsid w:val="00D71DC4"/>
    <w:rsid w:val="00D73F73"/>
    <w:rsid w:val="00D768D9"/>
    <w:rsid w:val="00D80440"/>
    <w:rsid w:val="00D81704"/>
    <w:rsid w:val="00D876E5"/>
    <w:rsid w:val="00D921F9"/>
    <w:rsid w:val="00DA118F"/>
    <w:rsid w:val="00DA4FCD"/>
    <w:rsid w:val="00DC1158"/>
    <w:rsid w:val="00DC20D1"/>
    <w:rsid w:val="00DC7198"/>
    <w:rsid w:val="00DD42F4"/>
    <w:rsid w:val="00DD6008"/>
    <w:rsid w:val="00DE4B1E"/>
    <w:rsid w:val="00DF2FE2"/>
    <w:rsid w:val="00DF646E"/>
    <w:rsid w:val="00E02E33"/>
    <w:rsid w:val="00E04C1F"/>
    <w:rsid w:val="00E04D8F"/>
    <w:rsid w:val="00E142F5"/>
    <w:rsid w:val="00E14ABE"/>
    <w:rsid w:val="00E16038"/>
    <w:rsid w:val="00E1650E"/>
    <w:rsid w:val="00E16B90"/>
    <w:rsid w:val="00E172AB"/>
    <w:rsid w:val="00E30DB7"/>
    <w:rsid w:val="00E3545C"/>
    <w:rsid w:val="00E40FAE"/>
    <w:rsid w:val="00E4234F"/>
    <w:rsid w:val="00E46DB8"/>
    <w:rsid w:val="00E52FA0"/>
    <w:rsid w:val="00E57309"/>
    <w:rsid w:val="00E574CD"/>
    <w:rsid w:val="00E617B3"/>
    <w:rsid w:val="00E649F2"/>
    <w:rsid w:val="00E72C59"/>
    <w:rsid w:val="00E83182"/>
    <w:rsid w:val="00E84CEF"/>
    <w:rsid w:val="00E8660E"/>
    <w:rsid w:val="00E92C5A"/>
    <w:rsid w:val="00E9644D"/>
    <w:rsid w:val="00EA1F38"/>
    <w:rsid w:val="00EB6ADE"/>
    <w:rsid w:val="00EC4222"/>
    <w:rsid w:val="00ED013B"/>
    <w:rsid w:val="00ED4204"/>
    <w:rsid w:val="00ED7493"/>
    <w:rsid w:val="00EE6910"/>
    <w:rsid w:val="00EF0E10"/>
    <w:rsid w:val="00EF4243"/>
    <w:rsid w:val="00EF43AA"/>
    <w:rsid w:val="00F017F8"/>
    <w:rsid w:val="00F045B4"/>
    <w:rsid w:val="00F05927"/>
    <w:rsid w:val="00F11D3C"/>
    <w:rsid w:val="00F13C17"/>
    <w:rsid w:val="00F2112C"/>
    <w:rsid w:val="00F224B4"/>
    <w:rsid w:val="00F23E7A"/>
    <w:rsid w:val="00F324A2"/>
    <w:rsid w:val="00F360F9"/>
    <w:rsid w:val="00F42AB4"/>
    <w:rsid w:val="00F50C78"/>
    <w:rsid w:val="00F53ABC"/>
    <w:rsid w:val="00F56C40"/>
    <w:rsid w:val="00F62F72"/>
    <w:rsid w:val="00F6734B"/>
    <w:rsid w:val="00F67485"/>
    <w:rsid w:val="00F707A9"/>
    <w:rsid w:val="00F70BF9"/>
    <w:rsid w:val="00F73A8D"/>
    <w:rsid w:val="00F74333"/>
    <w:rsid w:val="00F802C0"/>
    <w:rsid w:val="00F84D97"/>
    <w:rsid w:val="00F868AF"/>
    <w:rsid w:val="00F97A04"/>
    <w:rsid w:val="00F97DE3"/>
    <w:rsid w:val="00FA3068"/>
    <w:rsid w:val="00FD19E0"/>
    <w:rsid w:val="00FD3800"/>
    <w:rsid w:val="00FD6D6A"/>
    <w:rsid w:val="00FD7A49"/>
    <w:rsid w:val="00FE7C22"/>
    <w:rsid w:val="00FF031A"/>
    <w:rsid w:val="00FF05C6"/>
    <w:rsid w:val="00FF1F0A"/>
    <w:rsid w:val="00FF60AB"/>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016E3D"/>
    <w:rPr>
      <w:sz w:val="16"/>
      <w:szCs w:val="16"/>
    </w:rPr>
  </w:style>
  <w:style w:type="paragraph" w:styleId="Textocomentario">
    <w:name w:val="annotation text"/>
    <w:basedOn w:val="Normal"/>
    <w:link w:val="TextocomentarioCar"/>
    <w:rsid w:val="00016E3D"/>
    <w:rPr>
      <w:sz w:val="20"/>
      <w:szCs w:val="20"/>
    </w:rPr>
  </w:style>
  <w:style w:type="character" w:customStyle="1" w:styleId="TextocomentarioCar">
    <w:name w:val="Texto comentario Car"/>
    <w:basedOn w:val="Fuentedeprrafopredeter"/>
    <w:link w:val="Textocomentario"/>
    <w:rsid w:val="00016E3D"/>
    <w:rPr>
      <w:lang w:val="es-ES" w:eastAsia="es-ES"/>
    </w:rPr>
  </w:style>
  <w:style w:type="paragraph" w:styleId="Asuntodelcomentario">
    <w:name w:val="annotation subject"/>
    <w:basedOn w:val="Textocomentario"/>
    <w:next w:val="Textocomentario"/>
    <w:link w:val="AsuntodelcomentarioCar"/>
    <w:rsid w:val="00016E3D"/>
    <w:rPr>
      <w:b/>
      <w:bCs/>
    </w:rPr>
  </w:style>
  <w:style w:type="character" w:customStyle="1" w:styleId="AsuntodelcomentarioCar">
    <w:name w:val="Asunto del comentario Car"/>
    <w:basedOn w:val="TextocomentarioCar"/>
    <w:link w:val="Asuntodelcomentario"/>
    <w:rsid w:val="00016E3D"/>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016E3D"/>
    <w:rPr>
      <w:sz w:val="16"/>
      <w:szCs w:val="16"/>
    </w:rPr>
  </w:style>
  <w:style w:type="paragraph" w:styleId="Textocomentario">
    <w:name w:val="annotation text"/>
    <w:basedOn w:val="Normal"/>
    <w:link w:val="TextocomentarioCar"/>
    <w:rsid w:val="00016E3D"/>
    <w:rPr>
      <w:sz w:val="20"/>
      <w:szCs w:val="20"/>
    </w:rPr>
  </w:style>
  <w:style w:type="character" w:customStyle="1" w:styleId="TextocomentarioCar">
    <w:name w:val="Texto comentario Car"/>
    <w:basedOn w:val="Fuentedeprrafopredeter"/>
    <w:link w:val="Textocomentario"/>
    <w:rsid w:val="00016E3D"/>
    <w:rPr>
      <w:lang w:val="es-ES" w:eastAsia="es-ES"/>
    </w:rPr>
  </w:style>
  <w:style w:type="paragraph" w:styleId="Asuntodelcomentario">
    <w:name w:val="annotation subject"/>
    <w:basedOn w:val="Textocomentario"/>
    <w:next w:val="Textocomentario"/>
    <w:link w:val="AsuntodelcomentarioCar"/>
    <w:rsid w:val="00016E3D"/>
    <w:rPr>
      <w:b/>
      <w:bCs/>
    </w:rPr>
  </w:style>
  <w:style w:type="character" w:customStyle="1" w:styleId="AsuntodelcomentarioCar">
    <w:name w:val="Asunto del comentario Car"/>
    <w:basedOn w:val="TextocomentarioCar"/>
    <w:link w:val="Asuntodelcomentario"/>
    <w:rsid w:val="00016E3D"/>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91637">
      <w:bodyDiv w:val="1"/>
      <w:marLeft w:val="0"/>
      <w:marRight w:val="0"/>
      <w:marTop w:val="0"/>
      <w:marBottom w:val="0"/>
      <w:divBdr>
        <w:top w:val="none" w:sz="0" w:space="0" w:color="auto"/>
        <w:left w:val="none" w:sz="0" w:space="0" w:color="auto"/>
        <w:bottom w:val="none" w:sz="0" w:space="0" w:color="auto"/>
        <w:right w:val="none" w:sz="0" w:space="0" w:color="auto"/>
      </w:divBdr>
      <w:divsChild>
        <w:div w:id="875851381">
          <w:marLeft w:val="0"/>
          <w:marRight w:val="0"/>
          <w:marTop w:val="0"/>
          <w:marBottom w:val="0"/>
          <w:divBdr>
            <w:top w:val="none" w:sz="0" w:space="0" w:color="auto"/>
            <w:left w:val="none" w:sz="0" w:space="0" w:color="auto"/>
            <w:bottom w:val="none" w:sz="0" w:space="0" w:color="auto"/>
            <w:right w:val="none" w:sz="0" w:space="0" w:color="auto"/>
          </w:divBdr>
          <w:divsChild>
            <w:div w:id="1826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Completed xmlns="http://schemas.microsoft.com/sharepoint/v3" xsi:nil="true"/>
    <DescripcionComunicado xmlns="b9fc4df0-8f56-46e7-b005-54afe0044df7">•	En octubre primas alcanzaron los 479,5 miles de millones de colones 
•	13 aseguradoras activas al cierre de 2014
•	Más servicios en línea para los asegurados y supervisados
</DescripcionComunicado>
    <StartDate xmlns="http://schemas.microsoft.com/sharepoint/v3">2014-12-02T06:00:00+00:00</StartDate>
    <MostrarSiempre xmlns="b9fc4df0-8f56-46e7-b005-54afe0044df7">No</MostrarSiempr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68ED0-92B4-4BFC-A059-5DBAD398825F}"/>
</file>

<file path=customXml/itemProps2.xml><?xml version="1.0" encoding="utf-8"?>
<ds:datastoreItem xmlns:ds="http://schemas.openxmlformats.org/officeDocument/2006/customXml" ds:itemID="{25F21B0C-884A-4F02-8C17-D0490A7EAF63}"/>
</file>

<file path=customXml/itemProps3.xml><?xml version="1.0" encoding="utf-8"?>
<ds:datastoreItem xmlns:ds="http://schemas.openxmlformats.org/officeDocument/2006/customXml" ds:itemID="{CC9F1358-7847-4217-B884-6ED2915F84B0}"/>
</file>

<file path=customXml/itemProps4.xml><?xml version="1.0" encoding="utf-8"?>
<ds:datastoreItem xmlns:ds="http://schemas.openxmlformats.org/officeDocument/2006/customXml" ds:itemID="{274A61AD-DE29-49A9-A264-A4157DD48E6F}"/>
</file>

<file path=docProps/app.xml><?xml version="1.0" encoding="utf-8"?>
<Properties xmlns="http://schemas.openxmlformats.org/officeDocument/2006/extended-properties" xmlns:vt="http://schemas.openxmlformats.org/officeDocument/2006/docPropsVTypes">
  <Template>Normal.dotm</Template>
  <TotalTime>23</TotalTime>
  <Pages>1</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3399-2010, E-3658-2010, E-3661-2010, E-3665-2010</vt:lpstr>
    </vt:vector>
  </TitlesOfParts>
  <Company>Superintendencia de Pensiones</Company>
  <LinksUpToDate>false</LinksUpToDate>
  <CharactersWithSpaces>4113</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Mercado de seguros ha crecido un 12% anual desde su apertura</dc:title>
  <dc:creator>Gerardo Ortega Aguilar</dc:creator>
  <cp:lastModifiedBy>MOLINA LOPEZ MELISSA</cp:lastModifiedBy>
  <cp:revision>5</cp:revision>
  <cp:lastPrinted>2014-12-02T22:39:00Z</cp:lastPrinted>
  <dcterms:created xsi:type="dcterms:W3CDTF">2014-12-02T16:20:00Z</dcterms:created>
  <dcterms:modified xsi:type="dcterms:W3CDTF">2014-12-02T23:44:00Z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2014-12-02T06:00:00Z</vt:filetime>
  </property>
  <property fmtid="{D5CDD505-2E9C-101B-9397-08002B2CF9AE}" pid="4" name="TipoContenido">
    <vt:lpwstr>3</vt:lpwstr>
  </property>
  <property fmtid="{D5CDD505-2E9C-101B-9397-08002B2CF9AE}" pid="5" name="ContenidoMultilineaHTML">
    <vt:lpwstr>•	En octubre primas alcanzaron los 479,5 miles de millones de colones 
•	13 aseguradoras activas al cierre de 2014
•	Más servicios en línea para los asegurados y supervisados
</vt:lpwstr>
  </property>
</Properties>
</file>